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2B08" w:rsidRPr="00351DD6" w:rsidP="00311472">
      <w:pPr>
        <w:pStyle w:val="Title"/>
        <w:tabs>
          <w:tab w:val="left" w:pos="426"/>
        </w:tabs>
        <w:ind w:left="-426" w:right="-274" w:firstLine="634"/>
        <w:jc w:val="right"/>
        <w:rPr>
          <w:sz w:val="24"/>
          <w:szCs w:val="24"/>
        </w:rPr>
      </w:pPr>
      <w:r w:rsidRPr="00351DD6">
        <w:rPr>
          <w:sz w:val="24"/>
          <w:szCs w:val="24"/>
        </w:rPr>
        <w:t>Дело № 5-</w:t>
      </w:r>
      <w:r w:rsidRPr="00351DD6" w:rsidR="00032ADD">
        <w:rPr>
          <w:sz w:val="24"/>
          <w:szCs w:val="24"/>
        </w:rPr>
        <w:t>823-2002/2024</w:t>
      </w:r>
    </w:p>
    <w:p w:rsidR="00FB2B08" w:rsidRPr="00351DD6" w:rsidP="00311472">
      <w:pPr>
        <w:pStyle w:val="Title"/>
        <w:tabs>
          <w:tab w:val="left" w:pos="426"/>
        </w:tabs>
        <w:ind w:left="-426" w:right="-274" w:firstLine="634"/>
        <w:rPr>
          <w:sz w:val="24"/>
          <w:szCs w:val="24"/>
        </w:rPr>
      </w:pPr>
      <w:r w:rsidRPr="00351DD6">
        <w:rPr>
          <w:sz w:val="24"/>
          <w:szCs w:val="24"/>
        </w:rPr>
        <w:t xml:space="preserve">ПОСТАНОВЛЕНИЕ </w:t>
      </w:r>
    </w:p>
    <w:p w:rsidR="00FB2B08" w:rsidRPr="00351DD6" w:rsidP="00311472">
      <w:pPr>
        <w:pStyle w:val="Title"/>
        <w:tabs>
          <w:tab w:val="left" w:pos="426"/>
        </w:tabs>
        <w:ind w:left="-426" w:right="-274" w:firstLine="634"/>
        <w:rPr>
          <w:bCs/>
          <w:sz w:val="24"/>
          <w:szCs w:val="24"/>
        </w:rPr>
      </w:pPr>
      <w:r w:rsidRPr="00351DD6">
        <w:rPr>
          <w:bCs/>
          <w:sz w:val="24"/>
          <w:szCs w:val="24"/>
        </w:rPr>
        <w:t>по делу об административном правонарушении</w:t>
      </w:r>
    </w:p>
    <w:p w:rsidR="005D3359" w:rsidRPr="00351DD6" w:rsidP="00311472">
      <w:pPr>
        <w:pStyle w:val="Subtitle"/>
        <w:ind w:left="-426" w:firstLine="634"/>
        <w:rPr>
          <w:rFonts w:ascii="Times New Roman" w:hAnsi="Times New Roman" w:cs="Times New Roman"/>
          <w:sz w:val="24"/>
          <w:szCs w:val="24"/>
        </w:rPr>
      </w:pPr>
    </w:p>
    <w:p w:rsidR="00FB2B08" w:rsidRPr="00351DD6" w:rsidP="00311472">
      <w:pPr>
        <w:pStyle w:val="BodyTextIndent"/>
        <w:tabs>
          <w:tab w:val="left" w:pos="426"/>
        </w:tabs>
        <w:ind w:left="-426" w:right="-2" w:firstLine="634"/>
        <w:rPr>
          <w:sz w:val="24"/>
          <w:szCs w:val="24"/>
        </w:rPr>
      </w:pPr>
      <w:r w:rsidRPr="00351DD6">
        <w:rPr>
          <w:sz w:val="24"/>
          <w:szCs w:val="24"/>
        </w:rPr>
        <w:t>09 сентября 2024 года</w:t>
      </w:r>
      <w:r w:rsidRPr="00351DD6">
        <w:rPr>
          <w:sz w:val="24"/>
          <w:szCs w:val="24"/>
        </w:rPr>
        <w:tab/>
        <w:t xml:space="preserve"> </w:t>
      </w:r>
      <w:r w:rsidRPr="00351DD6">
        <w:rPr>
          <w:sz w:val="24"/>
          <w:szCs w:val="24"/>
        </w:rPr>
        <w:tab/>
      </w:r>
      <w:r w:rsidRPr="00351DD6">
        <w:rPr>
          <w:sz w:val="24"/>
          <w:szCs w:val="24"/>
        </w:rPr>
        <w:tab/>
      </w:r>
      <w:r w:rsidRPr="00351DD6">
        <w:rPr>
          <w:sz w:val="24"/>
          <w:szCs w:val="24"/>
        </w:rPr>
        <w:tab/>
      </w:r>
      <w:r w:rsidRPr="00351DD6">
        <w:rPr>
          <w:sz w:val="24"/>
          <w:szCs w:val="24"/>
        </w:rPr>
        <w:tab/>
        <w:t xml:space="preserve">                           город Нефтеюганск</w:t>
      </w:r>
    </w:p>
    <w:p w:rsidR="00FB2B08" w:rsidRPr="00351DD6" w:rsidP="00311472">
      <w:pPr>
        <w:pStyle w:val="BodyTextIndent"/>
        <w:tabs>
          <w:tab w:val="left" w:pos="426"/>
        </w:tabs>
        <w:ind w:left="-426" w:right="-2" w:firstLine="634"/>
        <w:jc w:val="both"/>
        <w:rPr>
          <w:sz w:val="24"/>
          <w:szCs w:val="24"/>
        </w:rPr>
      </w:pPr>
      <w:r w:rsidRPr="00351DD6">
        <w:rPr>
          <w:sz w:val="24"/>
          <w:szCs w:val="24"/>
        </w:rPr>
        <w:t xml:space="preserve">       </w:t>
      </w:r>
    </w:p>
    <w:p w:rsidR="00FB2B08" w:rsidRPr="00351DD6" w:rsidP="00311472">
      <w:pPr>
        <w:pStyle w:val="BodyTextIndent"/>
        <w:tabs>
          <w:tab w:val="left" w:pos="426"/>
        </w:tabs>
        <w:ind w:left="-426" w:right="-2" w:firstLine="634"/>
        <w:jc w:val="both"/>
        <w:rPr>
          <w:sz w:val="24"/>
          <w:szCs w:val="24"/>
        </w:rPr>
      </w:pPr>
      <w:r w:rsidRPr="00351DD6">
        <w:rPr>
          <w:sz w:val="24"/>
          <w:szCs w:val="24"/>
        </w:rPr>
        <w:t xml:space="preserve">        Мировой судья судебного участка № 2 Нефтеюганского судебного района Ханты-Мансийского автономного округа-Югры</w:t>
      </w:r>
      <w:r w:rsidRPr="00351DD6" w:rsidR="00032ADD">
        <w:rPr>
          <w:sz w:val="24"/>
          <w:szCs w:val="24"/>
        </w:rPr>
        <w:t xml:space="preserve"> </w:t>
      </w:r>
      <w:r w:rsidRPr="00351DD6">
        <w:rPr>
          <w:sz w:val="24"/>
          <w:szCs w:val="24"/>
        </w:rPr>
        <w:t>Таскаева Е.А. (628301, ХМАО-Югра, г. Нефтеюганск, 1 мкр-н, дом 30), рассмотрев материалы дела об административном правонарушении в отношен</w:t>
      </w:r>
      <w:r w:rsidRPr="00351DD6">
        <w:rPr>
          <w:sz w:val="24"/>
          <w:szCs w:val="24"/>
        </w:rPr>
        <w:t>ии:</w:t>
      </w:r>
    </w:p>
    <w:p w:rsidR="00FB2B08" w:rsidRPr="00351DD6" w:rsidP="00311472">
      <w:pPr>
        <w:pStyle w:val="BodyText"/>
        <w:ind w:left="-426" w:right="-2" w:firstLine="634"/>
        <w:rPr>
          <w:rFonts w:ascii="Times New Roman" w:hAnsi="Times New Roman" w:cs="Times New Roman"/>
          <w:sz w:val="24"/>
        </w:rPr>
      </w:pPr>
      <w:r w:rsidRPr="00351DD6">
        <w:rPr>
          <w:rFonts w:ascii="Times New Roman" w:hAnsi="Times New Roman" w:cs="Times New Roman"/>
          <w:sz w:val="24"/>
        </w:rPr>
        <w:t>Директора гипермаркета «Магнит Семейный» Сургутского филиала АО «Тандер» Долгого П.</w:t>
      </w:r>
      <w:r w:rsidRPr="00351DD6">
        <w:rPr>
          <w:rFonts w:ascii="Times New Roman" w:hAnsi="Times New Roman" w:cs="Times New Roman"/>
          <w:sz w:val="24"/>
        </w:rPr>
        <w:t xml:space="preserve"> С.</w:t>
      </w:r>
      <w:r w:rsidRPr="00351DD6">
        <w:rPr>
          <w:rFonts w:ascii="Times New Roman" w:hAnsi="Times New Roman" w:cs="Times New Roman"/>
          <w:sz w:val="24"/>
        </w:rPr>
        <w:t>, ***</w:t>
      </w:r>
      <w:r w:rsidRPr="00351DD6">
        <w:rPr>
          <w:rFonts w:ascii="Times New Roman" w:hAnsi="Times New Roman" w:cs="Times New Roman"/>
          <w:sz w:val="24"/>
        </w:rPr>
        <w:t xml:space="preserve"> рождения, уроженца ***</w:t>
      </w:r>
      <w:r w:rsidRPr="00351DD6">
        <w:rPr>
          <w:rFonts w:ascii="Times New Roman" w:hAnsi="Times New Roman" w:cs="Times New Roman"/>
          <w:sz w:val="24"/>
        </w:rPr>
        <w:t>, зарегистрированного по адресу: ***</w:t>
      </w:r>
      <w:r w:rsidRPr="00351DD6" w:rsidR="000F7105">
        <w:rPr>
          <w:rFonts w:ascii="Times New Roman" w:hAnsi="Times New Roman" w:cs="Times New Roman"/>
          <w:sz w:val="24"/>
        </w:rPr>
        <w:t xml:space="preserve">, </w:t>
      </w:r>
      <w:r w:rsidRPr="00351DD6" w:rsidR="00311472">
        <w:rPr>
          <w:rFonts w:ascii="Times New Roman" w:hAnsi="Times New Roman" w:cs="Times New Roman"/>
          <w:sz w:val="24"/>
        </w:rPr>
        <w:t>проживающего</w:t>
      </w:r>
      <w:r w:rsidRPr="00351DD6" w:rsidR="000F7105">
        <w:rPr>
          <w:rFonts w:ascii="Times New Roman" w:hAnsi="Times New Roman" w:cs="Times New Roman"/>
          <w:sz w:val="24"/>
        </w:rPr>
        <w:t xml:space="preserve"> по адресу: </w:t>
      </w:r>
      <w:r w:rsidRPr="00351DD6">
        <w:rPr>
          <w:rFonts w:ascii="Times New Roman" w:hAnsi="Times New Roman" w:cs="Times New Roman"/>
          <w:sz w:val="24"/>
        </w:rPr>
        <w:t>***</w:t>
      </w:r>
      <w:r w:rsidRPr="00351DD6" w:rsidR="000F7105">
        <w:rPr>
          <w:rFonts w:ascii="Times New Roman" w:hAnsi="Times New Roman" w:cs="Times New Roman"/>
          <w:sz w:val="24"/>
        </w:rPr>
        <w:t xml:space="preserve">, 01: </w:t>
      </w:r>
      <w:r w:rsidRPr="00351DD6">
        <w:rPr>
          <w:rFonts w:ascii="Times New Roman" w:hAnsi="Times New Roman" w:cs="Times New Roman"/>
          <w:sz w:val="24"/>
        </w:rPr>
        <w:t>***</w:t>
      </w:r>
      <w:r w:rsidRPr="00351DD6">
        <w:rPr>
          <w:rFonts w:ascii="Times New Roman" w:hAnsi="Times New Roman" w:cs="Times New Roman"/>
          <w:sz w:val="24"/>
        </w:rPr>
        <w:t xml:space="preserve">         </w:t>
      </w:r>
    </w:p>
    <w:p w:rsidR="00FB2B08" w:rsidRPr="00351DD6" w:rsidP="00311472">
      <w:pPr>
        <w:widowControl w:val="0"/>
        <w:ind w:left="-426" w:right="-2" w:firstLine="634"/>
        <w:jc w:val="both"/>
        <w:rPr>
          <w:lang w:eastAsia="ru-RU"/>
        </w:rPr>
      </w:pPr>
      <w:r w:rsidRPr="00351DD6">
        <w:t>в совершении административного правонарушения, предусмотренного ч. 1 ст. 20.35 Кодекса Российской Федерации об административных правонарушениях,</w:t>
      </w:r>
    </w:p>
    <w:p w:rsidR="00FB2B08" w:rsidRPr="00351DD6" w:rsidP="00311472">
      <w:pPr>
        <w:widowControl w:val="0"/>
        <w:ind w:left="-426" w:right="-2" w:firstLine="634"/>
        <w:jc w:val="both"/>
        <w:rPr>
          <w:bCs/>
        </w:rPr>
      </w:pPr>
      <w:r w:rsidRPr="00351DD6">
        <w:rPr>
          <w:lang w:eastAsia="ru-RU"/>
        </w:rPr>
        <w:t xml:space="preserve"> </w:t>
      </w:r>
    </w:p>
    <w:p w:rsidR="00FB2B08" w:rsidRPr="00351DD6" w:rsidP="00311472">
      <w:pPr>
        <w:pStyle w:val="BodyTextIndent"/>
        <w:tabs>
          <w:tab w:val="left" w:pos="426"/>
        </w:tabs>
        <w:ind w:left="-426" w:right="-274" w:firstLine="634"/>
        <w:jc w:val="center"/>
        <w:rPr>
          <w:sz w:val="24"/>
          <w:szCs w:val="24"/>
        </w:rPr>
      </w:pPr>
      <w:r w:rsidRPr="00351DD6">
        <w:rPr>
          <w:bCs/>
          <w:sz w:val="24"/>
          <w:szCs w:val="24"/>
        </w:rPr>
        <w:t xml:space="preserve">    </w:t>
      </w:r>
      <w:r w:rsidRPr="00351DD6">
        <w:rPr>
          <w:sz w:val="24"/>
          <w:szCs w:val="24"/>
        </w:rPr>
        <w:t xml:space="preserve"> УСТАНОВИЛ:</w:t>
      </w:r>
    </w:p>
    <w:p w:rsidR="00FB2B08" w:rsidRPr="00351DD6" w:rsidP="00311472">
      <w:pPr>
        <w:pStyle w:val="BodyTextIndent"/>
        <w:tabs>
          <w:tab w:val="left" w:pos="426"/>
        </w:tabs>
        <w:ind w:left="-426" w:right="-274" w:firstLine="634"/>
        <w:jc w:val="center"/>
        <w:rPr>
          <w:sz w:val="24"/>
          <w:szCs w:val="24"/>
        </w:rPr>
      </w:pPr>
    </w:p>
    <w:p w:rsidR="000F268B" w:rsidRPr="00351DD6" w:rsidP="00311472">
      <w:pPr>
        <w:tabs>
          <w:tab w:val="left" w:pos="1503"/>
        </w:tabs>
        <w:ind w:left="-426" w:firstLine="634"/>
        <w:jc w:val="both"/>
      </w:pPr>
      <w:r w:rsidRPr="00351DD6">
        <w:t>Нефтеюганской</w:t>
      </w:r>
      <w:r w:rsidRPr="00351DD6">
        <w:t xml:space="preserve"> межрайонной прокуратурой на основании поручения прокуратуры ХМАО - Югры проведена проверка исполнения требований законодательства в сфере обеспечения антитеррористической защищенности объектов торговли в деятельности АО «Тандер». Надзорными мероприятиями </w:t>
      </w:r>
      <w:r w:rsidRPr="00351DD6">
        <w:t>установлено, что гипермаркет «Магнит Семейный», расположенный по адресу: ***</w:t>
      </w:r>
      <w:r w:rsidRPr="00351DD6">
        <w:t>, принадлежит АО «Тандер», по результатам категорирования ему присвоена 1 категория опасности.</w:t>
      </w:r>
    </w:p>
    <w:p w:rsidR="000F268B" w:rsidRPr="00351DD6" w:rsidP="00311472">
      <w:pPr>
        <w:tabs>
          <w:tab w:val="left" w:pos="1503"/>
        </w:tabs>
        <w:ind w:left="-426" w:firstLine="634"/>
        <w:jc w:val="both"/>
      </w:pPr>
      <w:r w:rsidRPr="00351DD6">
        <w:t xml:space="preserve">Согласно приказу от 28.03.2024 № 01-2024 ответственным </w:t>
      </w:r>
      <w:r w:rsidRPr="00351DD6">
        <w:t>лицом за обеспечение антитеррористической защищенности указанного объекта назначен директор гипермаркета Долгий П.С.</w:t>
      </w:r>
    </w:p>
    <w:p w:rsidR="000F268B" w:rsidRPr="00351DD6" w:rsidP="00311472">
      <w:pPr>
        <w:tabs>
          <w:tab w:val="left" w:pos="1503"/>
        </w:tabs>
        <w:ind w:left="-426" w:firstLine="634"/>
        <w:jc w:val="both"/>
      </w:pPr>
      <w:r w:rsidRPr="00351DD6">
        <w:t>При проверке выполнения требований антитеррористической защищенности объекта гипермаркет «Магнит Семейный» выявлены следующие нарушения тре</w:t>
      </w:r>
      <w:r w:rsidRPr="00351DD6">
        <w:t xml:space="preserve">бований к антитеррористической защищенности объектов торговли. </w:t>
      </w:r>
    </w:p>
    <w:p w:rsidR="000F268B" w:rsidRPr="00351DD6" w:rsidP="00311472">
      <w:pPr>
        <w:tabs>
          <w:tab w:val="left" w:pos="1503"/>
        </w:tabs>
        <w:ind w:left="-426" w:firstLine="634"/>
        <w:jc w:val="both"/>
      </w:pPr>
      <w:r w:rsidRPr="00351DD6">
        <w:t>Подп. «в» п. 25 ПП РФ № 1273 установлено, что в случае изменения сил и средств, привлекаемых для обеспечения антитеррористической защищенности торговых объектов необходимо проведение актуализа</w:t>
      </w:r>
      <w:r w:rsidRPr="00351DD6">
        <w:t>ции паспорта безопасности объекта в порядке, предусмотренном для категорирования объекта.</w:t>
      </w:r>
    </w:p>
    <w:p w:rsidR="000F268B" w:rsidRPr="00351DD6" w:rsidP="00311472">
      <w:pPr>
        <w:tabs>
          <w:tab w:val="left" w:pos="1503"/>
        </w:tabs>
        <w:ind w:left="-426" w:firstLine="634"/>
        <w:jc w:val="both"/>
      </w:pPr>
      <w:r w:rsidRPr="00351DD6">
        <w:t>Однако, актуализация паспорта безопасности объекта не проведена, несмотря на изменение количества камер системы видеонаблюдения, а также изменения привлекаемой к обес</w:t>
      </w:r>
      <w:r w:rsidRPr="00351DD6">
        <w:t>печению физической охраны охранной организации.</w:t>
      </w:r>
    </w:p>
    <w:p w:rsidR="000F268B" w:rsidRPr="00351DD6" w:rsidP="00311472">
      <w:pPr>
        <w:tabs>
          <w:tab w:val="left" w:pos="1503"/>
        </w:tabs>
        <w:ind w:left="-426" w:firstLine="634"/>
        <w:jc w:val="both"/>
      </w:pPr>
      <w:r w:rsidRPr="00351DD6">
        <w:t xml:space="preserve">В нарушение п. 35 ПП РФ № 1273 кнопки экстренного вызова (тревожной сигнализации) подразделения физической охраны на торговом объекте находятся в неисправном состоянии более 2-х месяцев. </w:t>
      </w:r>
    </w:p>
    <w:p w:rsidR="00FB2B08" w:rsidRPr="00351DD6" w:rsidP="00311472">
      <w:pPr>
        <w:pStyle w:val="BodyText"/>
        <w:ind w:left="-426" w:firstLine="634"/>
        <w:rPr>
          <w:rFonts w:ascii="Times New Roman" w:hAnsi="Times New Roman" w:cs="Times New Roman"/>
          <w:sz w:val="24"/>
          <w:lang w:eastAsia="ru-RU"/>
        </w:rPr>
      </w:pPr>
      <w:r w:rsidRPr="00351DD6">
        <w:rPr>
          <w:rFonts w:ascii="Times New Roman" w:hAnsi="Times New Roman" w:cs="Times New Roman"/>
          <w:sz w:val="24"/>
          <w:lang w:eastAsia="ru-RU"/>
        </w:rPr>
        <w:t>Долгий П.С., извещен</w:t>
      </w:r>
      <w:r w:rsidRPr="00351DD6">
        <w:rPr>
          <w:rFonts w:ascii="Times New Roman" w:hAnsi="Times New Roman" w:cs="Times New Roman"/>
          <w:sz w:val="24"/>
          <w:lang w:eastAsia="ru-RU"/>
        </w:rPr>
        <w:t xml:space="preserve">ный судом о времени и месте рассмотрения дела надлежащим образом, в судебное заседание не явился, просил о рассмотрении дела в его отсутствие, с правонарушением согласен, вину признает. </w:t>
      </w:r>
    </w:p>
    <w:p w:rsidR="000F268B" w:rsidRPr="00351DD6" w:rsidP="00311472">
      <w:pPr>
        <w:pStyle w:val="BodyText"/>
        <w:ind w:left="-426" w:firstLine="634"/>
        <w:rPr>
          <w:rFonts w:ascii="Times New Roman" w:hAnsi="Times New Roman" w:cs="Times New Roman"/>
          <w:sz w:val="24"/>
          <w:lang w:eastAsia="ru-RU"/>
        </w:rPr>
      </w:pPr>
      <w:r w:rsidRPr="00351DD6">
        <w:rPr>
          <w:rFonts w:ascii="Times New Roman" w:hAnsi="Times New Roman" w:cs="Times New Roman"/>
          <w:sz w:val="24"/>
          <w:lang w:eastAsia="ru-RU"/>
        </w:rPr>
        <w:t>Помощник Нефтеюганского межрайонного прокурора Баханьков А.В. поддерж</w:t>
      </w:r>
      <w:r w:rsidRPr="00351DD6">
        <w:rPr>
          <w:rFonts w:ascii="Times New Roman" w:hAnsi="Times New Roman" w:cs="Times New Roman"/>
          <w:sz w:val="24"/>
          <w:lang w:eastAsia="ru-RU"/>
        </w:rPr>
        <w:t>ал доводы, изложенные в постановлении о возбуждении дела об административном правонарушении. Дополнительно пояснил, что в настоящее время предприняты меры к актуализации паспорта безопасности объекта. Полагал возможным назначить наказание в виде штрафа в м</w:t>
      </w:r>
      <w:r w:rsidRPr="00351DD6">
        <w:rPr>
          <w:rFonts w:ascii="Times New Roman" w:hAnsi="Times New Roman" w:cs="Times New Roman"/>
          <w:sz w:val="24"/>
          <w:lang w:eastAsia="ru-RU"/>
        </w:rPr>
        <w:t>инимальном размере.</w:t>
      </w:r>
    </w:p>
    <w:p w:rsidR="00FB2B08" w:rsidRPr="00351DD6" w:rsidP="00311472">
      <w:pPr>
        <w:pStyle w:val="BodyText"/>
        <w:ind w:left="-426" w:firstLine="710"/>
        <w:rPr>
          <w:rFonts w:ascii="Times New Roman" w:hAnsi="Times New Roman" w:cs="Times New Roman"/>
          <w:sz w:val="24"/>
          <w:lang w:eastAsia="ru-RU"/>
        </w:rPr>
      </w:pPr>
      <w:r w:rsidRPr="00351DD6">
        <w:rPr>
          <w:rFonts w:ascii="Times New Roman" w:hAnsi="Times New Roman" w:cs="Times New Roman"/>
          <w:sz w:val="24"/>
          <w:lang w:eastAsia="ru-RU"/>
        </w:rPr>
        <w:t>Заслушав помощника Нефтеюганского межрайонного прокурора, изучив материалы дела:</w:t>
      </w:r>
    </w:p>
    <w:p w:rsidR="00FB2B08" w:rsidRPr="00351DD6" w:rsidP="00311472">
      <w:pPr>
        <w:pStyle w:val="BodyText"/>
        <w:ind w:left="-426" w:firstLine="634"/>
        <w:rPr>
          <w:rFonts w:ascii="Times New Roman" w:hAnsi="Times New Roman" w:cs="Times New Roman"/>
          <w:sz w:val="24"/>
          <w:lang w:eastAsia="ru-RU"/>
        </w:rPr>
      </w:pPr>
      <w:r w:rsidRPr="00351DD6">
        <w:rPr>
          <w:rFonts w:ascii="Times New Roman" w:hAnsi="Times New Roman" w:cs="Times New Roman"/>
          <w:sz w:val="24"/>
          <w:lang w:eastAsia="ru-RU"/>
        </w:rPr>
        <w:t xml:space="preserve">  </w:t>
      </w:r>
      <w:r w:rsidRPr="00351DD6">
        <w:rPr>
          <w:rFonts w:ascii="Times New Roman" w:hAnsi="Times New Roman" w:cs="Times New Roman"/>
          <w:sz w:val="24"/>
          <w:lang w:eastAsia="ru-RU"/>
        </w:rPr>
        <w:t xml:space="preserve">- постановление о возбуждении производства по делу об административном правонарушении от </w:t>
      </w:r>
      <w:r w:rsidRPr="00351DD6" w:rsidR="000F268B">
        <w:rPr>
          <w:rFonts w:ascii="Times New Roman" w:hAnsi="Times New Roman" w:cs="Times New Roman"/>
          <w:sz w:val="24"/>
          <w:lang w:eastAsia="ru-RU"/>
        </w:rPr>
        <w:t>03.06.2024</w:t>
      </w:r>
      <w:r w:rsidRPr="00351DD6">
        <w:rPr>
          <w:rFonts w:ascii="Times New Roman" w:hAnsi="Times New Roman" w:cs="Times New Roman"/>
          <w:sz w:val="24"/>
          <w:lang w:eastAsia="ru-RU"/>
        </w:rPr>
        <w:t xml:space="preserve">, постановление </w:t>
      </w:r>
      <w:r w:rsidRPr="00351DD6" w:rsidR="000F268B">
        <w:rPr>
          <w:rFonts w:ascii="Times New Roman" w:hAnsi="Times New Roman" w:cs="Times New Roman"/>
          <w:sz w:val="24"/>
          <w:lang w:eastAsia="ru-RU"/>
        </w:rPr>
        <w:t>составлено в присутствии Долгого П.С., копия постановления вручена,</w:t>
      </w:r>
      <w:r w:rsidRPr="00351DD6">
        <w:rPr>
          <w:rFonts w:ascii="Times New Roman" w:hAnsi="Times New Roman" w:cs="Times New Roman"/>
          <w:sz w:val="24"/>
          <w:lang w:eastAsia="ru-RU"/>
        </w:rPr>
        <w:t xml:space="preserve"> положения ст.51 Конституции РФ, ст.25.1 КоАП РФ</w:t>
      </w:r>
      <w:r w:rsidRPr="00351DD6" w:rsidR="000F268B">
        <w:rPr>
          <w:rFonts w:ascii="Times New Roman" w:hAnsi="Times New Roman" w:cs="Times New Roman"/>
          <w:sz w:val="24"/>
          <w:lang w:eastAsia="ru-RU"/>
        </w:rPr>
        <w:t xml:space="preserve"> разъяснены, о чем имеются подписи Долгого П.С</w:t>
      </w:r>
      <w:r w:rsidRPr="00351DD6">
        <w:rPr>
          <w:rFonts w:ascii="Times New Roman" w:hAnsi="Times New Roman" w:cs="Times New Roman"/>
          <w:sz w:val="24"/>
          <w:lang w:eastAsia="ru-RU"/>
        </w:rPr>
        <w:t xml:space="preserve">. </w:t>
      </w:r>
      <w:r w:rsidRPr="00351DD6" w:rsidR="000F268B">
        <w:rPr>
          <w:rFonts w:ascii="Times New Roman" w:hAnsi="Times New Roman" w:cs="Times New Roman"/>
          <w:sz w:val="24"/>
          <w:lang w:eastAsia="ru-RU"/>
        </w:rPr>
        <w:t>Долгий П.С</w:t>
      </w:r>
      <w:r w:rsidRPr="00351DD6" w:rsidR="005B21E2">
        <w:rPr>
          <w:rFonts w:ascii="Times New Roman" w:hAnsi="Times New Roman" w:cs="Times New Roman"/>
          <w:sz w:val="24"/>
          <w:lang w:eastAsia="ru-RU"/>
        </w:rPr>
        <w:t>.</w:t>
      </w:r>
      <w:r w:rsidRPr="00351DD6" w:rsidR="000F268B">
        <w:rPr>
          <w:rFonts w:ascii="Times New Roman" w:hAnsi="Times New Roman" w:cs="Times New Roman"/>
          <w:sz w:val="24"/>
          <w:lang w:eastAsia="ru-RU"/>
        </w:rPr>
        <w:t xml:space="preserve"> указал – вину признаю, меры по устранению нарушений приняты, в работе</w:t>
      </w:r>
      <w:r w:rsidRPr="00351DD6">
        <w:rPr>
          <w:rFonts w:ascii="Times New Roman" w:hAnsi="Times New Roman" w:cs="Times New Roman"/>
          <w:sz w:val="24"/>
          <w:lang w:eastAsia="ru-RU"/>
        </w:rPr>
        <w:t>;</w:t>
      </w:r>
    </w:p>
    <w:p w:rsidR="00FB2B08" w:rsidRPr="00351DD6" w:rsidP="00311472">
      <w:pPr>
        <w:pStyle w:val="BodyText"/>
        <w:ind w:left="-426" w:firstLine="634"/>
        <w:rPr>
          <w:rFonts w:ascii="Times New Roman" w:hAnsi="Times New Roman" w:cs="Times New Roman"/>
          <w:sz w:val="24"/>
          <w:lang w:eastAsia="ru-RU"/>
        </w:rPr>
      </w:pPr>
      <w:r w:rsidRPr="00351DD6">
        <w:rPr>
          <w:rFonts w:ascii="Times New Roman" w:hAnsi="Times New Roman" w:cs="Times New Roman"/>
          <w:sz w:val="24"/>
          <w:lang w:eastAsia="ru-RU"/>
        </w:rPr>
        <w:t xml:space="preserve">- уведомление в адрес </w:t>
      </w:r>
      <w:r w:rsidRPr="00351DD6" w:rsidR="000F268B">
        <w:rPr>
          <w:rFonts w:ascii="Times New Roman" w:hAnsi="Times New Roman" w:cs="Times New Roman"/>
          <w:sz w:val="24"/>
          <w:lang w:eastAsia="ru-RU"/>
        </w:rPr>
        <w:t xml:space="preserve">директора гипермаркета «Магнит Семейный» Сургутского филиала </w:t>
      </w:r>
      <w:r w:rsidRPr="00351DD6" w:rsidR="000F268B">
        <w:rPr>
          <w:rFonts w:ascii="Times New Roman" w:hAnsi="Times New Roman" w:cs="Times New Roman"/>
          <w:sz w:val="24"/>
          <w:lang w:eastAsia="ru-RU"/>
        </w:rPr>
        <w:t>АО «Тандер» Долгого П.С.</w:t>
      </w:r>
      <w:r w:rsidRPr="00351DD6">
        <w:rPr>
          <w:rFonts w:ascii="Times New Roman" w:hAnsi="Times New Roman" w:cs="Times New Roman"/>
          <w:sz w:val="24"/>
          <w:lang w:eastAsia="ru-RU"/>
        </w:rPr>
        <w:t xml:space="preserve"> о необходимости явки в Нефтеюганскую межрайонную прокуратуру для принятия участия в возбуждении дела об административном правонарушении</w:t>
      </w:r>
      <w:r w:rsidRPr="00351DD6" w:rsidR="000F268B">
        <w:rPr>
          <w:rFonts w:ascii="Times New Roman" w:hAnsi="Times New Roman" w:cs="Times New Roman"/>
          <w:sz w:val="24"/>
          <w:lang w:eastAsia="ru-RU"/>
        </w:rPr>
        <w:t>. Уведомление получено Долгим П.С.</w:t>
      </w:r>
      <w:r w:rsidRPr="00351DD6">
        <w:rPr>
          <w:rFonts w:ascii="Times New Roman" w:hAnsi="Times New Roman" w:cs="Times New Roman"/>
          <w:sz w:val="24"/>
          <w:lang w:eastAsia="ru-RU"/>
        </w:rPr>
        <w:t>;</w:t>
      </w:r>
    </w:p>
    <w:p w:rsidR="000F268B" w:rsidRPr="00351DD6" w:rsidP="00311472">
      <w:pPr>
        <w:pStyle w:val="BodyText"/>
        <w:ind w:left="-426" w:firstLine="634"/>
        <w:rPr>
          <w:rFonts w:ascii="Times New Roman" w:hAnsi="Times New Roman" w:cs="Times New Roman"/>
          <w:sz w:val="24"/>
          <w:lang w:eastAsia="ru-RU"/>
        </w:rPr>
      </w:pPr>
      <w:r w:rsidRPr="00351DD6">
        <w:rPr>
          <w:rFonts w:ascii="Times New Roman" w:hAnsi="Times New Roman" w:cs="Times New Roman"/>
          <w:sz w:val="24"/>
          <w:lang w:eastAsia="ru-RU"/>
        </w:rPr>
        <w:t xml:space="preserve">- акт выездного надзорного мероприятия от 27.04.2024, согласно которому помощником межрайонного прокурора Баханьковым А.В. проведено выездное надзорное мероприятие: обследование АО «Тандер» «Магнит Семейный», 1 категория, на основании решения о проведении </w:t>
      </w:r>
      <w:r w:rsidRPr="00351DD6">
        <w:rPr>
          <w:rFonts w:ascii="Times New Roman" w:hAnsi="Times New Roman" w:cs="Times New Roman"/>
          <w:sz w:val="24"/>
          <w:lang w:eastAsia="ru-RU"/>
        </w:rPr>
        <w:t>проверки. В ходе выездного надзорного мероприятия установлено: паспорт безопасности подлежит актуализации в связи со сменой ЧОП и количества камер видеонаблюдения. Кнопки КТС находятся в неисправном состоянии;</w:t>
      </w:r>
    </w:p>
    <w:p w:rsidR="000F268B" w:rsidRPr="00351DD6" w:rsidP="00311472">
      <w:pPr>
        <w:pStyle w:val="BodyText"/>
        <w:ind w:left="-426" w:firstLine="634"/>
        <w:rPr>
          <w:rFonts w:ascii="Times New Roman" w:hAnsi="Times New Roman" w:cs="Times New Roman"/>
          <w:sz w:val="24"/>
          <w:lang w:eastAsia="ru-RU"/>
        </w:rPr>
      </w:pPr>
      <w:r w:rsidRPr="00351DD6">
        <w:rPr>
          <w:rFonts w:ascii="Times New Roman" w:hAnsi="Times New Roman" w:cs="Times New Roman"/>
          <w:sz w:val="24"/>
          <w:lang w:eastAsia="ru-RU"/>
        </w:rPr>
        <w:t>- копию приказа АО «Тандер» №01-2024 от 28.03.</w:t>
      </w:r>
      <w:r w:rsidRPr="00351DD6">
        <w:rPr>
          <w:rFonts w:ascii="Times New Roman" w:hAnsi="Times New Roman" w:cs="Times New Roman"/>
          <w:sz w:val="24"/>
          <w:lang w:eastAsia="ru-RU"/>
        </w:rPr>
        <w:t>2024 об утверждении мероприятий по антитеррористической защищенности объекта АО Тандер ГМ Нефтеюганск 1 Мира», согласно которому утверждены мероприятия по антитеррористической защищенности объекта на два года 2024-2025. Ответственным лицом назначен директо</w:t>
      </w:r>
      <w:r w:rsidRPr="00351DD6">
        <w:rPr>
          <w:rFonts w:ascii="Times New Roman" w:hAnsi="Times New Roman" w:cs="Times New Roman"/>
          <w:sz w:val="24"/>
          <w:lang w:eastAsia="ru-RU"/>
        </w:rPr>
        <w:t>р гипермаркета Долгий П.С.;</w:t>
      </w:r>
    </w:p>
    <w:p w:rsidR="008460AD" w:rsidRPr="00351DD6" w:rsidP="00311472">
      <w:pPr>
        <w:pStyle w:val="BodyText"/>
        <w:ind w:left="-426" w:firstLine="634"/>
        <w:rPr>
          <w:rFonts w:ascii="Times New Roman" w:hAnsi="Times New Roman" w:cs="Times New Roman"/>
          <w:sz w:val="24"/>
          <w:lang w:eastAsia="ru-RU"/>
        </w:rPr>
      </w:pPr>
      <w:r w:rsidRPr="00351DD6">
        <w:rPr>
          <w:rFonts w:ascii="Times New Roman" w:hAnsi="Times New Roman" w:cs="Times New Roman"/>
          <w:sz w:val="24"/>
          <w:lang w:eastAsia="ru-RU"/>
        </w:rPr>
        <w:t xml:space="preserve">- </w:t>
      </w:r>
      <w:r w:rsidRPr="00351DD6" w:rsidR="00C730E2">
        <w:rPr>
          <w:rFonts w:ascii="Times New Roman" w:hAnsi="Times New Roman" w:cs="Times New Roman"/>
          <w:sz w:val="24"/>
          <w:lang w:eastAsia="ru-RU"/>
        </w:rPr>
        <w:t xml:space="preserve">копию приказа </w:t>
      </w:r>
      <w:r w:rsidRPr="00351DD6">
        <w:rPr>
          <w:rFonts w:ascii="Times New Roman" w:hAnsi="Times New Roman" w:cs="Times New Roman"/>
          <w:sz w:val="24"/>
          <w:lang w:eastAsia="ru-RU"/>
        </w:rPr>
        <w:t xml:space="preserve">АО «Тандер» </w:t>
      </w:r>
      <w:r w:rsidRPr="00351DD6" w:rsidR="00C730E2">
        <w:rPr>
          <w:rFonts w:ascii="Times New Roman" w:hAnsi="Times New Roman" w:cs="Times New Roman"/>
          <w:sz w:val="24"/>
          <w:lang w:eastAsia="ru-RU"/>
        </w:rPr>
        <w:t>№ 28/03/</w:t>
      </w:r>
      <w:r w:rsidRPr="00351DD6" w:rsidR="0007208C">
        <w:rPr>
          <w:rFonts w:ascii="Times New Roman" w:hAnsi="Times New Roman" w:cs="Times New Roman"/>
          <w:sz w:val="24"/>
          <w:lang w:eastAsia="ru-RU"/>
        </w:rPr>
        <w:t>4ОП</w:t>
      </w:r>
      <w:r w:rsidRPr="00351DD6">
        <w:rPr>
          <w:rFonts w:ascii="Times New Roman" w:hAnsi="Times New Roman" w:cs="Times New Roman"/>
          <w:sz w:val="24"/>
          <w:lang w:eastAsia="ru-RU"/>
        </w:rPr>
        <w:t xml:space="preserve"> «По правилам осуществления пропускного, внутриобъектового режима и охраны на торговом объекте», которы</w:t>
      </w:r>
      <w:r w:rsidRPr="00351DD6" w:rsidR="002F11F4">
        <w:rPr>
          <w:rFonts w:ascii="Times New Roman" w:hAnsi="Times New Roman" w:cs="Times New Roman"/>
          <w:sz w:val="24"/>
          <w:lang w:eastAsia="ru-RU"/>
        </w:rPr>
        <w:t>м</w:t>
      </w:r>
      <w:r w:rsidRPr="00351DD6">
        <w:rPr>
          <w:rFonts w:ascii="Times New Roman" w:hAnsi="Times New Roman" w:cs="Times New Roman"/>
          <w:sz w:val="24"/>
          <w:lang w:eastAsia="ru-RU"/>
        </w:rPr>
        <w:t xml:space="preserve"> введен в действие Регламент по правилам осуществления пропускного, внутриобъектового</w:t>
      </w:r>
      <w:r w:rsidRPr="00351DD6">
        <w:rPr>
          <w:rFonts w:ascii="Times New Roman" w:hAnsi="Times New Roman" w:cs="Times New Roman"/>
          <w:sz w:val="24"/>
          <w:lang w:eastAsia="ru-RU"/>
        </w:rPr>
        <w:t xml:space="preserve"> режима и охраны на торговом объекте;</w:t>
      </w:r>
    </w:p>
    <w:p w:rsidR="00A659DF" w:rsidRPr="00351DD6" w:rsidP="00311472">
      <w:pPr>
        <w:pStyle w:val="BodyText"/>
        <w:ind w:left="-426" w:firstLine="634"/>
        <w:rPr>
          <w:rFonts w:ascii="Times New Roman" w:hAnsi="Times New Roman" w:cs="Times New Roman"/>
          <w:sz w:val="24"/>
          <w:lang w:eastAsia="ru-RU"/>
        </w:rPr>
      </w:pPr>
      <w:r w:rsidRPr="00351DD6">
        <w:rPr>
          <w:rFonts w:ascii="Times New Roman" w:hAnsi="Times New Roman" w:cs="Times New Roman"/>
          <w:sz w:val="24"/>
          <w:lang w:eastAsia="ru-RU"/>
        </w:rPr>
        <w:t>- копию приказа №5 от 07.03.2023 «О назначении ответственных должностных лиц за антитеррористическую безопасность МС Нефтеюганск 1 Мира, безопасность служебных помещений»</w:t>
      </w:r>
      <w:r w:rsidRPr="00351DD6" w:rsidR="002F11F4">
        <w:rPr>
          <w:rFonts w:ascii="Times New Roman" w:hAnsi="Times New Roman" w:cs="Times New Roman"/>
          <w:sz w:val="24"/>
          <w:lang w:eastAsia="ru-RU"/>
        </w:rPr>
        <w:t xml:space="preserve">, которым ответственность за разработку  организационно-распорядительных документов по организации охраны, пропускного и внутриобъектового режимов на торговом объекте (территории) возложена на Долгого П.С.; </w:t>
      </w:r>
      <w:r w:rsidRPr="00351DD6" w:rsidR="00DF724D">
        <w:rPr>
          <w:rFonts w:ascii="Times New Roman" w:hAnsi="Times New Roman" w:cs="Times New Roman"/>
          <w:sz w:val="24"/>
          <w:lang w:eastAsia="ru-RU"/>
        </w:rPr>
        <w:t>контроль за выполнением требований к обеспечению охраны и защиты торгового объекта (территории), а также за уровнем подготовленности подразделения охраны торгового объекта (территории) (при их наличии) к действиям при угрозе совершения и при совершении террирористического акта на торговом объекте (территории), поручено руководству ООО ОП «Фобос»</w:t>
      </w:r>
      <w:r w:rsidRPr="00351DD6">
        <w:rPr>
          <w:rFonts w:ascii="Times New Roman" w:hAnsi="Times New Roman" w:cs="Times New Roman"/>
          <w:sz w:val="24"/>
          <w:lang w:eastAsia="ru-RU"/>
        </w:rPr>
        <w:t>;</w:t>
      </w:r>
    </w:p>
    <w:p w:rsidR="00A659DF" w:rsidRPr="00351DD6" w:rsidP="00311472">
      <w:pPr>
        <w:pStyle w:val="BodyText"/>
        <w:ind w:left="-426" w:firstLine="634"/>
        <w:rPr>
          <w:rFonts w:ascii="Times New Roman" w:hAnsi="Times New Roman" w:cs="Times New Roman"/>
          <w:sz w:val="24"/>
          <w:lang w:eastAsia="ru-RU"/>
        </w:rPr>
      </w:pPr>
      <w:r w:rsidRPr="00351DD6">
        <w:rPr>
          <w:rFonts w:ascii="Times New Roman" w:hAnsi="Times New Roman" w:cs="Times New Roman"/>
          <w:sz w:val="24"/>
          <w:lang w:eastAsia="ru-RU"/>
        </w:rPr>
        <w:t>- ре</w:t>
      </w:r>
      <w:r w:rsidRPr="00351DD6">
        <w:rPr>
          <w:rFonts w:ascii="Times New Roman" w:hAnsi="Times New Roman" w:cs="Times New Roman"/>
          <w:sz w:val="24"/>
          <w:lang w:eastAsia="ru-RU"/>
        </w:rPr>
        <w:t>гламент по правилам осуществления пропускного, внутриобъектового режима и охраны на торговом объекте, утвержденный директором гипермаркета АО «Тандер» Долгим П.С. 27.03.2024;</w:t>
      </w:r>
    </w:p>
    <w:p w:rsidR="00A659DF" w:rsidRPr="00351DD6" w:rsidP="00311472">
      <w:pPr>
        <w:pStyle w:val="BodyText"/>
        <w:ind w:left="-426" w:firstLine="634"/>
        <w:rPr>
          <w:rFonts w:ascii="Times New Roman" w:hAnsi="Times New Roman" w:cs="Times New Roman"/>
          <w:sz w:val="24"/>
          <w:lang w:eastAsia="ru-RU"/>
        </w:rPr>
      </w:pPr>
      <w:r w:rsidRPr="00351DD6">
        <w:rPr>
          <w:rFonts w:ascii="Times New Roman" w:hAnsi="Times New Roman" w:cs="Times New Roman"/>
          <w:sz w:val="24"/>
          <w:lang w:eastAsia="ru-RU"/>
        </w:rPr>
        <w:t>- копию приказа (распоряжения) о переводе работника №Й3258П-1 от 15.09.2021, кото</w:t>
      </w:r>
      <w:r w:rsidRPr="00351DD6">
        <w:rPr>
          <w:rFonts w:ascii="Times New Roman" w:hAnsi="Times New Roman" w:cs="Times New Roman"/>
          <w:sz w:val="24"/>
          <w:lang w:eastAsia="ru-RU"/>
        </w:rPr>
        <w:t>рым Долгий П.С. переведен в организационный отдел Гипермаркет на должность директора гипермаркета в г.Нефтеюганск;</w:t>
      </w:r>
    </w:p>
    <w:p w:rsidR="002F11F4" w:rsidRPr="00351DD6" w:rsidP="00311472">
      <w:pPr>
        <w:pStyle w:val="BodyText"/>
        <w:ind w:left="-426" w:firstLine="634"/>
        <w:rPr>
          <w:rFonts w:ascii="Times New Roman" w:hAnsi="Times New Roman" w:cs="Times New Roman"/>
          <w:sz w:val="24"/>
          <w:lang w:eastAsia="ru-RU"/>
        </w:rPr>
      </w:pPr>
      <w:r w:rsidRPr="00351DD6">
        <w:rPr>
          <w:rFonts w:ascii="Times New Roman" w:hAnsi="Times New Roman" w:cs="Times New Roman"/>
          <w:sz w:val="24"/>
          <w:lang w:eastAsia="ru-RU"/>
        </w:rPr>
        <w:t>- копию паспорта на имя Долгого П.С.;</w:t>
      </w:r>
    </w:p>
    <w:p w:rsidR="00B20804" w:rsidRPr="00351DD6" w:rsidP="00311472">
      <w:pPr>
        <w:pStyle w:val="BodyText"/>
        <w:ind w:left="-426" w:firstLine="634"/>
        <w:rPr>
          <w:rFonts w:ascii="Times New Roman" w:hAnsi="Times New Roman" w:cs="Times New Roman"/>
          <w:sz w:val="24"/>
          <w:lang w:eastAsia="ru-RU"/>
        </w:rPr>
      </w:pPr>
      <w:r w:rsidRPr="00351DD6">
        <w:rPr>
          <w:rFonts w:ascii="Times New Roman" w:hAnsi="Times New Roman" w:cs="Times New Roman"/>
          <w:sz w:val="24"/>
          <w:lang w:eastAsia="ru-RU"/>
        </w:rPr>
        <w:t>- должностную инструкцию директора гипермаркета Организационный отдел, Длгий</w:t>
      </w:r>
      <w:r w:rsidRPr="00351DD6">
        <w:rPr>
          <w:rFonts w:ascii="Times New Roman" w:hAnsi="Times New Roman" w:cs="Times New Roman"/>
          <w:sz w:val="24"/>
          <w:lang w:eastAsia="ru-RU"/>
        </w:rPr>
        <w:t xml:space="preserve"> П.С. ознакомлен с инструкцией;</w:t>
      </w:r>
    </w:p>
    <w:p w:rsidR="00FB2B08" w:rsidRPr="00351DD6" w:rsidP="00311472">
      <w:pPr>
        <w:pStyle w:val="BodyText"/>
        <w:ind w:left="-426" w:firstLine="634"/>
        <w:rPr>
          <w:rFonts w:ascii="Times New Roman" w:hAnsi="Times New Roman" w:cs="Times New Roman"/>
          <w:sz w:val="24"/>
          <w:lang w:eastAsia="ru-RU"/>
        </w:rPr>
      </w:pPr>
      <w:r w:rsidRPr="00351DD6">
        <w:rPr>
          <w:rFonts w:ascii="Times New Roman" w:hAnsi="Times New Roman" w:cs="Times New Roman"/>
          <w:sz w:val="24"/>
          <w:lang w:eastAsia="ru-RU"/>
        </w:rPr>
        <w:t>- копию представления об устранении нарушений закона от 06.05.2024, направленного Нефтеюганской межрайонной прокуратурой в адрес директора гипермаркета «Магнит Семейный» Сургутского</w:t>
      </w:r>
      <w:r w:rsidRPr="00351DD6">
        <w:rPr>
          <w:rFonts w:ascii="Times New Roman" w:hAnsi="Times New Roman" w:cs="Times New Roman"/>
          <w:sz w:val="24"/>
          <w:lang w:eastAsia="ru-RU"/>
        </w:rPr>
        <w:t xml:space="preserve"> филиала АО «Тандер» Долгого П.С., согласно которому </w:t>
      </w:r>
      <w:r w:rsidRPr="00351DD6">
        <w:rPr>
          <w:rFonts w:ascii="Times New Roman" w:hAnsi="Times New Roman" w:cs="Times New Roman"/>
          <w:sz w:val="24"/>
        </w:rPr>
        <w:t xml:space="preserve">надзорными мероприятиями установлено, что гипермаркет «Магнит Семейный», расположенный по адресу: г. Нефтеюганск, ул. Мира, д. 11/1, принадлежит АО «Тандер», по результатам категорирования ему присвоена </w:t>
      </w:r>
      <w:r w:rsidRPr="00351DD6">
        <w:rPr>
          <w:rFonts w:ascii="Times New Roman" w:hAnsi="Times New Roman" w:cs="Times New Roman"/>
          <w:sz w:val="24"/>
        </w:rPr>
        <w:t>1 категория опасности. Согласно приказу от 28.03.2024 № 01-2024 ответственным лицом за обеспечения ацтитеррористическую защищенность указанного объекта назначен директор гипермаркета Долгий П.С. При проверке выполнения требований антитеррористической защищ</w:t>
      </w:r>
      <w:r w:rsidRPr="00351DD6">
        <w:rPr>
          <w:rFonts w:ascii="Times New Roman" w:hAnsi="Times New Roman" w:cs="Times New Roman"/>
          <w:sz w:val="24"/>
        </w:rPr>
        <w:t>енности объекта гипермаркет «Магнит Семейный» выявлены следующие нарушения требований к антитеррористической защищенности объектов торговли. Пп. «в» п. 25 ПП РФ № 1273 установлено, что в случае изменения сил и средств, привлекаемых для обеспечения антитерр</w:t>
      </w:r>
      <w:r w:rsidRPr="00351DD6">
        <w:rPr>
          <w:rFonts w:ascii="Times New Roman" w:hAnsi="Times New Roman" w:cs="Times New Roman"/>
          <w:sz w:val="24"/>
        </w:rPr>
        <w:t>ористической защищенности торговых объектов необходимо проведение актуализации паспорта безопасности объекта в порядке, предусмотренном для категорирования объекта. Вопреки изложенным требованиям актуализация паспорта безопасности объекта не проведена, нес</w:t>
      </w:r>
      <w:r w:rsidRPr="00351DD6">
        <w:rPr>
          <w:rFonts w:ascii="Times New Roman" w:hAnsi="Times New Roman" w:cs="Times New Roman"/>
          <w:sz w:val="24"/>
        </w:rPr>
        <w:t>мотря на изменение количества камер системы видеонаблюдения, а также изменения привлекаемой к обеспечению физической охраны охранной организации. Кроме того, в нарушение п. 35 ПП РФ № 1273 кнопки экстренного вызова (тревожной сигнализации) подразделения фи</w:t>
      </w:r>
      <w:r w:rsidRPr="00351DD6">
        <w:rPr>
          <w:rFonts w:ascii="Times New Roman" w:hAnsi="Times New Roman" w:cs="Times New Roman"/>
          <w:sz w:val="24"/>
        </w:rPr>
        <w:t xml:space="preserve">зической охраны на торговом объекте находятся в неисправном состоянии более 2-х месяцев. При этом каких-либо компенсационных мер в этой связи не предпринято. Таким образом, состояние антитеррористической защищенности </w:t>
      </w:r>
      <w:r w:rsidRPr="00351DD6">
        <w:rPr>
          <w:rFonts w:ascii="Times New Roman" w:hAnsi="Times New Roman" w:cs="Times New Roman"/>
          <w:sz w:val="24"/>
        </w:rPr>
        <w:t>Гипермаркет «Магнит Семейный» не отвеча</w:t>
      </w:r>
      <w:r w:rsidRPr="00351DD6">
        <w:rPr>
          <w:rFonts w:ascii="Times New Roman" w:hAnsi="Times New Roman" w:cs="Times New Roman"/>
          <w:sz w:val="24"/>
        </w:rPr>
        <w:t>ет предъявляемым законом требованиям, что указывает на необходимость незамедлительного принятия мер по приведению указанной деятельности в строгое соответствие закону;</w:t>
      </w:r>
    </w:p>
    <w:p w:rsidR="00FB2B08" w:rsidRPr="00351DD6" w:rsidP="00311472">
      <w:pPr>
        <w:pStyle w:val="BodyText"/>
        <w:ind w:left="-426" w:firstLine="634"/>
        <w:rPr>
          <w:rFonts w:ascii="Times New Roman" w:hAnsi="Times New Roman" w:cs="Times New Roman"/>
          <w:sz w:val="24"/>
          <w:lang w:eastAsia="ru-RU"/>
        </w:rPr>
      </w:pPr>
      <w:r w:rsidRPr="00351DD6">
        <w:rPr>
          <w:rFonts w:ascii="Times New Roman" w:hAnsi="Times New Roman" w:cs="Times New Roman"/>
          <w:sz w:val="24"/>
          <w:lang w:eastAsia="ru-RU"/>
        </w:rPr>
        <w:t>мировой судья приходит к следующему.</w:t>
      </w:r>
    </w:p>
    <w:p w:rsidR="00FB2B08" w:rsidRPr="00351DD6" w:rsidP="00311472">
      <w:pPr>
        <w:pStyle w:val="BodyText"/>
        <w:ind w:left="-426" w:firstLine="634"/>
        <w:rPr>
          <w:rFonts w:ascii="Times New Roman" w:hAnsi="Times New Roman" w:cs="Times New Roman"/>
          <w:sz w:val="24"/>
          <w:lang w:eastAsia="ru-RU"/>
        </w:rPr>
      </w:pPr>
      <w:r w:rsidRPr="00351DD6">
        <w:rPr>
          <w:rFonts w:ascii="Times New Roman" w:hAnsi="Times New Roman" w:cs="Times New Roman"/>
          <w:sz w:val="24"/>
          <w:lang w:eastAsia="ru-RU"/>
        </w:rPr>
        <w:t xml:space="preserve">Согласно </w:t>
      </w:r>
      <w:hyperlink r:id="rId4" w:anchor="/document/12125267/entry/2101" w:history="1">
        <w:r w:rsidRPr="00351DD6">
          <w:rPr>
            <w:rStyle w:val="Hyperlink"/>
            <w:rFonts w:ascii="Times New Roman" w:hAnsi="Times New Roman" w:cs="Times New Roman"/>
            <w:iCs/>
            <w:color w:val="auto"/>
            <w:sz w:val="24"/>
            <w:u w:val="none"/>
            <w:lang w:eastAsia="ru-RU"/>
          </w:rPr>
          <w:t>ч</w:t>
        </w:r>
        <w:r w:rsidRPr="00351DD6">
          <w:rPr>
            <w:rStyle w:val="Hyperlink"/>
            <w:rFonts w:ascii="Times New Roman" w:hAnsi="Times New Roman" w:cs="Times New Roman"/>
            <w:color w:val="auto"/>
            <w:sz w:val="24"/>
            <w:u w:val="none"/>
            <w:lang w:eastAsia="ru-RU"/>
          </w:rPr>
          <w:t xml:space="preserve">. </w:t>
        </w:r>
        <w:r w:rsidRPr="00351DD6">
          <w:rPr>
            <w:rStyle w:val="Hyperlink"/>
            <w:rFonts w:ascii="Times New Roman" w:hAnsi="Times New Roman" w:cs="Times New Roman"/>
            <w:iCs/>
            <w:color w:val="auto"/>
            <w:sz w:val="24"/>
            <w:u w:val="none"/>
            <w:lang w:eastAsia="ru-RU"/>
          </w:rPr>
          <w:t>1</w:t>
        </w:r>
        <w:r w:rsidRPr="00351DD6">
          <w:rPr>
            <w:rStyle w:val="Hyperlink"/>
            <w:rFonts w:ascii="Times New Roman" w:hAnsi="Times New Roman" w:cs="Times New Roman"/>
            <w:color w:val="auto"/>
            <w:sz w:val="24"/>
            <w:u w:val="none"/>
            <w:lang w:eastAsia="ru-RU"/>
          </w:rPr>
          <w:t xml:space="preserve"> ст. 2.1</w:t>
        </w:r>
      </w:hyperlink>
      <w:r w:rsidRPr="00351DD6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351DD6">
        <w:rPr>
          <w:rFonts w:ascii="Times New Roman" w:hAnsi="Times New Roman" w:cs="Times New Roman"/>
          <w:iCs/>
          <w:sz w:val="24"/>
          <w:lang w:eastAsia="ru-RU"/>
        </w:rPr>
        <w:t>КоАП</w:t>
      </w:r>
      <w:r w:rsidRPr="00351DD6">
        <w:rPr>
          <w:rFonts w:ascii="Times New Roman" w:hAnsi="Times New Roman" w:cs="Times New Roman"/>
          <w:sz w:val="24"/>
          <w:lang w:eastAsia="ru-RU"/>
        </w:rP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 w:rsidRPr="00351DD6">
          <w:rPr>
            <w:rStyle w:val="Hyperlink"/>
            <w:rFonts w:ascii="Times New Roman" w:hAnsi="Times New Roman" w:cs="Times New Roman"/>
            <w:color w:val="auto"/>
            <w:sz w:val="24"/>
            <w:u w:val="none"/>
            <w:lang w:eastAsia="ru-RU"/>
          </w:rPr>
          <w:t xml:space="preserve">настоящим </w:t>
        </w:r>
        <w:r w:rsidRPr="00351DD6">
          <w:rPr>
            <w:rStyle w:val="Hyperlink"/>
            <w:rFonts w:ascii="Times New Roman" w:hAnsi="Times New Roman" w:cs="Times New Roman"/>
            <w:iCs/>
            <w:color w:val="auto"/>
            <w:sz w:val="24"/>
            <w:u w:val="none"/>
            <w:lang w:eastAsia="ru-RU"/>
          </w:rPr>
          <w:t>Кодексом</w:t>
        </w:r>
      </w:hyperlink>
      <w:r w:rsidRPr="00351DD6">
        <w:rPr>
          <w:rFonts w:ascii="Times New Roman" w:hAnsi="Times New Roman" w:cs="Times New Roman"/>
          <w:sz w:val="24"/>
          <w:lang w:eastAsia="ru-RU"/>
        </w:rPr>
        <w:t xml:space="preserve"> или </w:t>
      </w:r>
      <w:r w:rsidRPr="00351DD6">
        <w:rPr>
          <w:rFonts w:ascii="Times New Roman" w:hAnsi="Times New Roman" w:cs="Times New Roman"/>
          <w:iCs/>
          <w:sz w:val="24"/>
          <w:lang w:eastAsia="ru-RU"/>
        </w:rPr>
        <w:t>законами</w:t>
      </w:r>
      <w:r w:rsidRPr="00351DD6">
        <w:rPr>
          <w:rFonts w:ascii="Times New Roman" w:hAnsi="Times New Roman" w:cs="Times New Roman"/>
          <w:sz w:val="24"/>
          <w:lang w:eastAsia="ru-RU"/>
        </w:rPr>
        <w:t xml:space="preserve"> субъектов Российской Федерации об административных правонарушениях установлена административная ответственность.</w:t>
      </w:r>
    </w:p>
    <w:p w:rsidR="00FB2B08" w:rsidRPr="00351DD6" w:rsidP="00311472">
      <w:pPr>
        <w:pStyle w:val="BodyText"/>
        <w:ind w:left="-426" w:firstLine="634"/>
        <w:rPr>
          <w:rFonts w:ascii="Times New Roman" w:hAnsi="Times New Roman" w:cs="Times New Roman"/>
          <w:sz w:val="24"/>
          <w:lang w:eastAsia="ru-RU"/>
        </w:rPr>
      </w:pPr>
      <w:r w:rsidRPr="00351DD6">
        <w:rPr>
          <w:rFonts w:ascii="Times New Roman" w:hAnsi="Times New Roman" w:cs="Times New Roman"/>
          <w:sz w:val="24"/>
          <w:lang w:eastAsia="ru-RU"/>
        </w:rPr>
        <w:t xml:space="preserve">В силу </w:t>
      </w:r>
      <w:hyperlink r:id="rId4" w:anchor="/document/12145408/entry/36" w:history="1">
        <w:r w:rsidRPr="00351DD6">
          <w:rPr>
            <w:rStyle w:val="Hyperlink"/>
            <w:rFonts w:ascii="Times New Roman" w:hAnsi="Times New Roman" w:cs="Times New Roman"/>
            <w:color w:val="auto"/>
            <w:sz w:val="24"/>
            <w:u w:val="none"/>
            <w:lang w:eastAsia="ru-RU"/>
          </w:rPr>
          <w:t>п. 6 ст. 3</w:t>
        </w:r>
      </w:hyperlink>
      <w:r w:rsidRPr="00351DD6">
        <w:rPr>
          <w:rFonts w:ascii="Times New Roman" w:hAnsi="Times New Roman" w:cs="Times New Roman"/>
          <w:sz w:val="24"/>
          <w:lang w:eastAsia="ru-RU"/>
        </w:rPr>
        <w:t xml:space="preserve"> Федерального з</w:t>
      </w:r>
      <w:r w:rsidRPr="00351DD6">
        <w:rPr>
          <w:rFonts w:ascii="Times New Roman" w:hAnsi="Times New Roman" w:cs="Times New Roman"/>
          <w:sz w:val="24"/>
          <w:lang w:eastAsia="ru-RU"/>
        </w:rPr>
        <w:t>акона N 35-ФЗ от 06.03.2006 «О противодействии терроризму», антитеррористическая защищенность объекта (территории) - состояние защищенности здания, строения, сооружения, иного объекта, места массового пребывания людей, препятствующее совершению террористич</w:t>
      </w:r>
      <w:r w:rsidRPr="00351DD6">
        <w:rPr>
          <w:rFonts w:ascii="Times New Roman" w:hAnsi="Times New Roman" w:cs="Times New Roman"/>
          <w:sz w:val="24"/>
          <w:lang w:eastAsia="ru-RU"/>
        </w:rPr>
        <w:t>еского акта. При этом под местом массового пребывания людей понимается территория общего пользования поселения или городского округа, либо специально отведенная территория за их пределами, либо место общего пользования в здании, строении, сооружении, на ин</w:t>
      </w:r>
      <w:r w:rsidRPr="00351DD6">
        <w:rPr>
          <w:rFonts w:ascii="Times New Roman" w:hAnsi="Times New Roman" w:cs="Times New Roman"/>
          <w:sz w:val="24"/>
          <w:lang w:eastAsia="ru-RU"/>
        </w:rPr>
        <w:t>ом объекте, на которых при определенных условиях может одновременно находиться более пятидесяти человек.</w:t>
      </w:r>
    </w:p>
    <w:p w:rsidR="00FB2B08" w:rsidRPr="00351DD6" w:rsidP="00311472">
      <w:pPr>
        <w:pStyle w:val="BodyText"/>
        <w:ind w:left="-426" w:firstLine="634"/>
        <w:rPr>
          <w:rFonts w:ascii="Times New Roman" w:hAnsi="Times New Roman" w:cs="Times New Roman"/>
          <w:sz w:val="24"/>
          <w:lang w:eastAsia="ru-RU"/>
        </w:rPr>
      </w:pPr>
      <w:r w:rsidRPr="00351DD6">
        <w:rPr>
          <w:rFonts w:ascii="Times New Roman" w:hAnsi="Times New Roman" w:cs="Times New Roman"/>
          <w:sz w:val="24"/>
          <w:lang w:eastAsia="ru-RU"/>
        </w:rPr>
        <w:t xml:space="preserve">В соответствии со ст. 3.1 вышеуказанного Федерального </w:t>
      </w:r>
      <w:r w:rsidRPr="00351DD6">
        <w:rPr>
          <w:rFonts w:ascii="Times New Roman" w:hAnsi="Times New Roman" w:cs="Times New Roman"/>
          <w:sz w:val="24"/>
          <w:lang w:eastAsia="ru-RU"/>
        </w:rPr>
        <w:t>закона,  юридические</w:t>
      </w:r>
      <w:r w:rsidRPr="00351DD6">
        <w:rPr>
          <w:rFonts w:ascii="Times New Roman" w:hAnsi="Times New Roman" w:cs="Times New Roman"/>
          <w:sz w:val="24"/>
          <w:lang w:eastAsia="ru-RU"/>
        </w:rPr>
        <w:t xml:space="preserve"> лица обеспечивают выполнение требований к антитеррористической защищенности </w:t>
      </w:r>
      <w:r w:rsidRPr="00351DD6">
        <w:rPr>
          <w:rFonts w:ascii="Times New Roman" w:hAnsi="Times New Roman" w:cs="Times New Roman"/>
          <w:sz w:val="24"/>
          <w:lang w:eastAsia="ru-RU"/>
        </w:rPr>
        <w:t>в отношении объектов, находящихся в их собственности или принадлежащих им на ином законном основании.</w:t>
      </w:r>
    </w:p>
    <w:p w:rsidR="00FB2B08" w:rsidRPr="00351DD6" w:rsidP="00311472">
      <w:pPr>
        <w:pStyle w:val="BodyText"/>
        <w:ind w:left="-426" w:firstLine="634"/>
        <w:rPr>
          <w:rFonts w:ascii="Times New Roman" w:hAnsi="Times New Roman" w:cs="Times New Roman"/>
          <w:sz w:val="24"/>
          <w:lang w:eastAsia="ru-RU"/>
        </w:rPr>
      </w:pPr>
      <w:r w:rsidRPr="00351DD6">
        <w:rPr>
          <w:rFonts w:ascii="Times New Roman" w:hAnsi="Times New Roman" w:cs="Times New Roman"/>
          <w:sz w:val="24"/>
          <w:lang w:eastAsia="ru-RU"/>
        </w:rPr>
        <w:t>Согласно пункту 10 Концепции противодействия терроризму в Российской Федерации, утвержденной Указом Президента Российской Федерации от 05.10.2009 (далее -</w:t>
      </w:r>
      <w:r w:rsidRPr="00351DD6">
        <w:rPr>
          <w:rFonts w:ascii="Times New Roman" w:hAnsi="Times New Roman" w:cs="Times New Roman"/>
          <w:sz w:val="24"/>
          <w:lang w:eastAsia="ru-RU"/>
        </w:rPr>
        <w:t xml:space="preserve"> Концепция) 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 w:rsidR="00FB2B08" w:rsidRPr="00351DD6" w:rsidP="00311472">
      <w:pPr>
        <w:pStyle w:val="BodyText"/>
        <w:ind w:left="-426" w:firstLine="634"/>
        <w:rPr>
          <w:rFonts w:ascii="Times New Roman" w:hAnsi="Times New Roman" w:cs="Times New Roman"/>
          <w:sz w:val="24"/>
          <w:lang w:eastAsia="ru-RU"/>
        </w:rPr>
      </w:pPr>
      <w:r w:rsidRPr="00351DD6">
        <w:rPr>
          <w:rFonts w:ascii="Times New Roman" w:hAnsi="Times New Roman" w:cs="Times New Roman"/>
          <w:sz w:val="24"/>
          <w:lang w:eastAsia="ru-RU"/>
        </w:rPr>
        <w:t>Подпунктом «Б» пункта 13 Концепции установлено, что предупреждение терроризма осуществляетс</w:t>
      </w:r>
      <w:r w:rsidRPr="00351DD6">
        <w:rPr>
          <w:rFonts w:ascii="Times New Roman" w:hAnsi="Times New Roman" w:cs="Times New Roman"/>
          <w:sz w:val="24"/>
          <w:lang w:eastAsia="ru-RU"/>
        </w:rPr>
        <w:t>я посредством реализации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посягательств.</w:t>
      </w:r>
    </w:p>
    <w:p w:rsidR="00734623" w:rsidRPr="00351DD6" w:rsidP="00311472">
      <w:pPr>
        <w:pStyle w:val="BodyText"/>
        <w:ind w:left="-426" w:firstLine="634"/>
        <w:rPr>
          <w:rFonts w:ascii="Times New Roman" w:hAnsi="Times New Roman" w:cs="Times New Roman"/>
          <w:sz w:val="24"/>
          <w:lang w:eastAsia="ru-RU"/>
        </w:rPr>
      </w:pPr>
      <w:r w:rsidRPr="00351DD6">
        <w:rPr>
          <w:rFonts w:ascii="Times New Roman" w:hAnsi="Times New Roman" w:cs="Times New Roman"/>
          <w:sz w:val="24"/>
          <w:lang w:eastAsia="ru-RU"/>
        </w:rPr>
        <w:t xml:space="preserve">Обязательные для выполнения требования к антитеррористической защищенности объектов (территорий), категории объектов (территорий), порядок разработки указанных требований и контроля за их выполнением, порядок разработки и форму паспорта безопасности таких </w:t>
      </w:r>
      <w:r w:rsidRPr="00351DD6">
        <w:rPr>
          <w:rFonts w:ascii="Times New Roman" w:hAnsi="Times New Roman" w:cs="Times New Roman"/>
          <w:sz w:val="24"/>
          <w:lang w:eastAsia="ru-RU"/>
        </w:rPr>
        <w:t>объектов (территорий) в соответствии с пп. 4 ч. 2 ст. 5 Федерального закона от 06.03.2006 № 35-ФЗ «О противодействии терроризму» устанавливает Правительство Российской Федерации.</w:t>
      </w:r>
    </w:p>
    <w:p w:rsidR="00A10C99" w:rsidRPr="00351DD6" w:rsidP="00311472">
      <w:pPr>
        <w:ind w:left="-426" w:firstLine="634"/>
        <w:jc w:val="both"/>
      </w:pPr>
      <w:r w:rsidRPr="00351DD6">
        <w:t xml:space="preserve">Постановлением </w:t>
      </w:r>
      <w:r w:rsidRPr="00351DD6" w:rsidR="00B20804">
        <w:t>Пра</w:t>
      </w:r>
      <w:r w:rsidRPr="00351DD6">
        <w:t xml:space="preserve">вительства Российской </w:t>
      </w:r>
      <w:r w:rsidRPr="00351DD6" w:rsidR="00B20804">
        <w:t>Федерации от 19.10.2017 № 1273 «Об утверждении требований к антитеррористической защищенности торговых объектов и формы паспорта безопасности торговых объектов» (далее - ППРФ № 1273) утверждены требования антитеррористической</w:t>
      </w:r>
      <w:r w:rsidRPr="00351DD6">
        <w:t xml:space="preserve"> </w:t>
      </w:r>
      <w:r w:rsidRPr="00351DD6" w:rsidR="00B20804">
        <w:t>защищенности торговых объектов, порядок проведения их категорирования, а также форма паспортов безопасности данных объектов.</w:t>
      </w:r>
    </w:p>
    <w:p w:rsidR="00A10C99" w:rsidRPr="00351DD6" w:rsidP="00311472">
      <w:pPr>
        <w:pStyle w:val="s1"/>
        <w:shd w:val="clear" w:color="auto" w:fill="FFFFFF"/>
        <w:spacing w:before="0" w:beforeAutospacing="0" w:after="0" w:afterAutospacing="0"/>
        <w:ind w:left="-426" w:firstLine="634"/>
        <w:jc w:val="both"/>
      </w:pPr>
      <w:r w:rsidRPr="00351DD6">
        <w:t>В соответствии с п.21 ППРФ № 1273, На каждый торговый объект (территорию) в течение 30 дней после проведения его обследования и категорирования на основании акта обследования и категорирования торго</w:t>
      </w:r>
      <w:r w:rsidRPr="00351DD6">
        <w:t>вого объекта (территории) разрабатывается </w:t>
      </w:r>
      <w:hyperlink r:id="rId5" w:anchor="/document/71793560/entry/2000" w:history="1">
        <w:r w:rsidRPr="00351DD6">
          <w:rPr>
            <w:rStyle w:val="Hyperlink"/>
            <w:color w:val="auto"/>
            <w:u w:val="none"/>
          </w:rPr>
          <w:t>паспорт</w:t>
        </w:r>
      </w:hyperlink>
      <w:r w:rsidRPr="00351DD6">
        <w:t> безопасности, представляющий собой информационно-справочный документ постоянного действия, отражающий состояние антитеррористич</w:t>
      </w:r>
      <w:r w:rsidRPr="00351DD6">
        <w:t>еской защищенности торгового объекта (территории) и содержащий перечень необходимых мероприятий по предупреждению (пресечению) террористических актов на торговом объекте (территории).</w:t>
      </w:r>
    </w:p>
    <w:p w:rsidR="00A10C99" w:rsidRPr="00351DD6" w:rsidP="00311472">
      <w:pPr>
        <w:pStyle w:val="s1"/>
        <w:shd w:val="clear" w:color="auto" w:fill="FFFFFF"/>
        <w:spacing w:before="0" w:beforeAutospacing="0" w:after="0" w:afterAutospacing="0"/>
        <w:ind w:left="-426" w:firstLine="634"/>
        <w:jc w:val="both"/>
      </w:pPr>
      <w:r w:rsidRPr="00351DD6">
        <w:t>Паспорт безопасности составляется руководителем объекта на основании акт</w:t>
      </w:r>
      <w:r w:rsidRPr="00351DD6">
        <w:t>а обследования и категорирования торгового объекта (территории) с учетом данных, предоставляемых членами комиссии в соответствии с их компетенцией, и утверждается правообладателем торгового объекта (территории) либо уполномоченным им должностным лицом.</w:t>
      </w:r>
    </w:p>
    <w:p w:rsidR="00A10C99" w:rsidRPr="00351DD6" w:rsidP="00311472">
      <w:pPr>
        <w:pStyle w:val="s1"/>
        <w:shd w:val="clear" w:color="auto" w:fill="FFFFFF"/>
        <w:spacing w:before="0" w:beforeAutospacing="0" w:after="0" w:afterAutospacing="0"/>
        <w:ind w:left="-426" w:firstLine="634"/>
        <w:jc w:val="both"/>
      </w:pPr>
      <w:r w:rsidRPr="00351DD6">
        <w:t>Пас</w:t>
      </w:r>
      <w:r w:rsidRPr="00351DD6">
        <w:t>порт безопасности в течение 30 дней со дня его составления подлежит согласованию с руководителями территориального органа безопасности, территориального органа Министерства Российской Федерации по делам гражданской обороны, чрезвычайным ситуациям и ликвида</w:t>
      </w:r>
      <w:r w:rsidRPr="00351DD6">
        <w:t xml:space="preserve">ции последствий стихийных бедствий, территориального органа Федеральной службы </w:t>
      </w:r>
      <w:r w:rsidRPr="00351DD6">
        <w:t>войск национальной гвардии Российской Федерации или подразделения вневедомственной охраны войск национальной гвардии Российской Федерации и уполномоченного органа субъекта Росси</w:t>
      </w:r>
      <w:r w:rsidRPr="00351DD6">
        <w:t>йской Федерации по месту нахождения торгового объекта (территории) или уполномоченными ими должностными лицами.</w:t>
      </w:r>
    </w:p>
    <w:p w:rsidR="00A10C99" w:rsidRPr="00351DD6" w:rsidP="00311472">
      <w:pPr>
        <w:pStyle w:val="s1"/>
        <w:shd w:val="clear" w:color="auto" w:fill="FFFFFF"/>
        <w:spacing w:before="0" w:beforeAutospacing="0" w:after="0" w:afterAutospacing="0"/>
        <w:ind w:left="-426" w:firstLine="634"/>
        <w:jc w:val="both"/>
      </w:pPr>
      <w:r w:rsidRPr="00351DD6">
        <w:t>Из пп. «в» п.25 ППРФ № 1273 следует, что Актуализация</w:t>
      </w:r>
      <w:r w:rsidRPr="00351DD6" w:rsidR="00311472">
        <w:t xml:space="preserve"> </w:t>
      </w:r>
      <w:hyperlink r:id="rId5" w:anchor="/document/71793560/entry/2000" w:history="1">
        <w:r w:rsidRPr="00351DD6">
          <w:rPr>
            <w:rStyle w:val="Hyperlink"/>
            <w:color w:val="auto"/>
            <w:u w:val="none"/>
          </w:rPr>
          <w:t>паспорта</w:t>
        </w:r>
      </w:hyperlink>
      <w:r w:rsidRPr="00351DD6" w:rsidR="00311472">
        <w:t xml:space="preserve"> </w:t>
      </w:r>
      <w:r w:rsidRPr="00351DD6">
        <w:t>бе</w:t>
      </w:r>
      <w:r w:rsidRPr="00351DD6">
        <w:t>зопасности торгового объекта (территории) осуществляется в порядке, предусмотренном для его разработки, в случае</w:t>
      </w:r>
      <w:r w:rsidRPr="00351DD6" w:rsidR="00311472">
        <w:t xml:space="preserve"> </w:t>
      </w:r>
      <w:r w:rsidRPr="00351DD6">
        <w:t>изменение сил и средств, привлекаемых для обеспечения антитеррористической защищенности торгового объекта (территории).</w:t>
      </w:r>
    </w:p>
    <w:p w:rsidR="00A10C99" w:rsidRPr="00351DD6" w:rsidP="00311472">
      <w:pPr>
        <w:ind w:left="-426" w:firstLine="634"/>
        <w:jc w:val="both"/>
      </w:pPr>
      <w:r w:rsidRPr="00351DD6">
        <w:t>Согласно п.27 ППРФ № 12</w:t>
      </w:r>
      <w:r w:rsidRPr="00351DD6">
        <w:t>73, Антитеррористическая защищенность торгового объекта (территории) независимо от его категории обеспечивается путем:</w:t>
      </w:r>
      <w:r w:rsidRPr="00351DD6" w:rsidR="00311472">
        <w:t xml:space="preserve">а) </w:t>
      </w:r>
      <w:r w:rsidRPr="00351DD6">
        <w:t xml:space="preserve">проведения необходимых организационных мероприятий по обеспечению антитеррористической защищенности торгового объекта (территории); б) </w:t>
      </w:r>
      <w:r w:rsidRPr="00351DD6">
        <w:t xml:space="preserve">определения и устранения причин и условий, способствующих совершению на торговом объекте (территории) террористического акта; в) применения современных информационно-коммуникационных технологий для обеспечения безопасности торгового объекта (территории); </w:t>
      </w:r>
      <w:r w:rsidRPr="00351DD6" w:rsidR="00311472">
        <w:t xml:space="preserve">г) </w:t>
      </w:r>
      <w:r w:rsidRPr="00351DD6">
        <w:t xml:space="preserve">оборудования торгового объекта (территории) необходимыми инженерно-техническими средствами охраны; </w:t>
      </w:r>
      <w:r w:rsidRPr="00351DD6" w:rsidR="00311472">
        <w:t xml:space="preserve">д) </w:t>
      </w:r>
      <w:r w:rsidRPr="00351DD6">
        <w:t>контроля за соблюдением требований к обеспечению антитеррористической защищенности торгового объекта (территории); е) обеспечения готовности подразделен</w:t>
      </w:r>
      <w:r w:rsidRPr="00351DD6">
        <w:t>ий охраны и работников торгового объекта (территории) к действиям при угрозе совершения и при совершении на нем террористического акта.</w:t>
      </w:r>
    </w:p>
    <w:p w:rsidR="00A10C99" w:rsidRPr="00351DD6" w:rsidP="00311472">
      <w:pPr>
        <w:pStyle w:val="s1"/>
        <w:shd w:val="clear" w:color="auto" w:fill="FFFFFF"/>
        <w:spacing w:before="0" w:beforeAutospacing="0" w:after="0" w:afterAutospacing="0"/>
        <w:ind w:left="-426" w:firstLine="634"/>
        <w:jc w:val="both"/>
      </w:pPr>
      <w:r w:rsidRPr="00351DD6">
        <w:t>Из п.34 ППРФ № 1273 следует, что в целях обеспечения антитеррористической защищенности торгового объекта (территории) пе</w:t>
      </w:r>
      <w:r w:rsidRPr="00351DD6">
        <w:t>рвой или второй категории правообладателем торгового объекта (территории) организуется его физическая охрана.</w:t>
      </w:r>
    </w:p>
    <w:p w:rsidR="00A10C99" w:rsidRPr="00351DD6" w:rsidP="00311472">
      <w:pPr>
        <w:pStyle w:val="s1"/>
        <w:shd w:val="clear" w:color="auto" w:fill="FFFFFF"/>
        <w:spacing w:before="0" w:beforeAutospacing="0" w:after="0" w:afterAutospacing="0"/>
        <w:ind w:left="-426" w:firstLine="634"/>
        <w:jc w:val="both"/>
      </w:pPr>
      <w:r w:rsidRPr="00351DD6">
        <w:t>К обеспечению физической охраны торгового объекта (территории) привлекаются специализированные организации в порядке, установленном законодательст</w:t>
      </w:r>
      <w:r w:rsidRPr="00351DD6">
        <w:t>вом Российской Федерации.</w:t>
      </w:r>
    </w:p>
    <w:p w:rsidR="00A10C99" w:rsidRPr="00351DD6" w:rsidP="00311472">
      <w:pPr>
        <w:pStyle w:val="s1"/>
        <w:shd w:val="clear" w:color="auto" w:fill="FFFFFF"/>
        <w:spacing w:before="0" w:beforeAutospacing="0" w:after="0" w:afterAutospacing="0"/>
        <w:ind w:left="-426" w:firstLine="634"/>
        <w:jc w:val="both"/>
      </w:pPr>
      <w:r w:rsidRPr="00351DD6">
        <w:t>Согласно п.35 ППРФ № 1273,</w:t>
      </w:r>
      <w:r w:rsidRPr="00351DD6" w:rsidR="00311472">
        <w:t xml:space="preserve"> </w:t>
      </w:r>
      <w:r w:rsidRPr="00351DD6">
        <w:t>торговый объект (территория) первой категории оборудуется кнопками экстренного вызова (тревожной сигнализации) подразделения вневедомственной охраны войск национальной гвардии Российской Федерации и (или</w:t>
      </w:r>
      <w:r w:rsidRPr="00351DD6">
        <w:t>) подразделения физической охраны.</w:t>
      </w:r>
    </w:p>
    <w:p w:rsidR="00F44DA2" w:rsidRPr="00351DD6" w:rsidP="00311472">
      <w:pPr>
        <w:ind w:left="-426" w:firstLine="634"/>
        <w:jc w:val="both"/>
      </w:pPr>
      <w:r w:rsidRPr="00351DD6">
        <w:t>В ходе рассмотрения дела об административном правонарушении установлено, что гипермаркет «Магнит Семейный», расположенный по адресу: г. Нефтеюганск, ул. Мира, д. 11/1, принадлежит АО «Тандер», по результатам категорирован</w:t>
      </w:r>
      <w:r w:rsidRPr="00351DD6">
        <w:t>ия ему присвоена 1 категория опасности.</w:t>
      </w:r>
    </w:p>
    <w:p w:rsidR="00F44DA2" w:rsidRPr="00351DD6" w:rsidP="00311472">
      <w:pPr>
        <w:ind w:left="-426" w:firstLine="634"/>
        <w:jc w:val="both"/>
      </w:pPr>
      <w:r w:rsidRPr="00351DD6">
        <w:t>Согласно приказу от 28.03.2024 № 01-2024 ответственным лицом за обеспечения ацтитеррористическую защищенность указанного объекта назначен директор гипермаркета Долгий П.С.</w:t>
      </w:r>
    </w:p>
    <w:p w:rsidR="00F44DA2" w:rsidRPr="00351DD6" w:rsidP="00311472">
      <w:pPr>
        <w:ind w:left="-426" w:firstLine="634"/>
        <w:jc w:val="both"/>
      </w:pPr>
      <w:r w:rsidRPr="00351DD6">
        <w:t>При проверке выполнения требований антитерро</w:t>
      </w:r>
      <w:r w:rsidRPr="00351DD6">
        <w:t>ристической защищенности объекта гипермаркет «Магнит Семейный» выявлены нарушения требований к антитеррористической защищенности объектов торговли.</w:t>
      </w:r>
    </w:p>
    <w:p w:rsidR="00F44DA2" w:rsidRPr="00351DD6" w:rsidP="00311472">
      <w:pPr>
        <w:ind w:left="-426" w:firstLine="634"/>
        <w:jc w:val="both"/>
      </w:pPr>
      <w:r w:rsidRPr="00351DD6">
        <w:t>Так, пп. «в» п. 25 ПП РФ № 1273 установлено, что в случае изменения сил и средств, привлекаемых для обеспече</w:t>
      </w:r>
      <w:r w:rsidRPr="00351DD6">
        <w:t>ния антитеррористической защищенности торговых объектов необходимо проведение актуализации паспорта безопасности объекта в порядке, предусмотренном для категорирования объекта.</w:t>
      </w:r>
    </w:p>
    <w:p w:rsidR="00F44DA2" w:rsidRPr="00351DD6" w:rsidP="00311472">
      <w:pPr>
        <w:ind w:left="-426" w:firstLine="634"/>
        <w:jc w:val="both"/>
      </w:pPr>
      <w:r w:rsidRPr="00351DD6">
        <w:t>Вопреки изложенным требованиям актуализация паспорта безопасности объекта не пр</w:t>
      </w:r>
      <w:r w:rsidRPr="00351DD6">
        <w:t>оведена, несмотря на изменение количества камер системы видеонаблюдения, а также изменения привлекаемой к обеспечению физической охраны охранной организации.</w:t>
      </w:r>
    </w:p>
    <w:p w:rsidR="00F44DA2" w:rsidRPr="00351DD6" w:rsidP="00311472">
      <w:pPr>
        <w:ind w:left="-426" w:firstLine="634"/>
        <w:jc w:val="both"/>
      </w:pPr>
      <w:r w:rsidRPr="00351DD6">
        <w:t xml:space="preserve">Кроме того, в нарушение п. 35 ПП РФ № 1273 кнопки экстренного вызова (тревожной сигнализации) подразделения физической охраны на торговом объекте находятся в неисправном состоянии более 2-х месяцев. </w:t>
      </w:r>
    </w:p>
    <w:p w:rsidR="00F44DA2" w:rsidRPr="00351DD6" w:rsidP="00311472">
      <w:pPr>
        <w:pStyle w:val="20"/>
        <w:shd w:val="clear" w:color="auto" w:fill="auto"/>
        <w:tabs>
          <w:tab w:val="left" w:pos="542"/>
        </w:tabs>
        <w:spacing w:after="0" w:line="240" w:lineRule="auto"/>
        <w:ind w:left="-426" w:firstLine="634"/>
        <w:rPr>
          <w:sz w:val="24"/>
          <w:szCs w:val="24"/>
          <w:lang w:eastAsia="ru-RU" w:bidi="ru-RU"/>
        </w:rPr>
      </w:pPr>
      <w:r w:rsidRPr="00351DD6">
        <w:rPr>
          <w:sz w:val="24"/>
          <w:szCs w:val="24"/>
          <w:lang w:eastAsia="ru-RU" w:bidi="ru-RU"/>
        </w:rPr>
        <w:t xml:space="preserve">Таким образом, в нарушение вышеуказанных требований Постановления № 1273 должностным лицом </w:t>
      </w:r>
      <w:r w:rsidRPr="00351DD6" w:rsidR="00311472">
        <w:rPr>
          <w:sz w:val="24"/>
          <w:szCs w:val="24"/>
          <w:lang w:eastAsia="ru-RU" w:bidi="ru-RU"/>
        </w:rPr>
        <w:t xml:space="preserve">директором гипермаркета </w:t>
      </w:r>
      <w:r w:rsidRPr="00351DD6">
        <w:rPr>
          <w:sz w:val="24"/>
          <w:szCs w:val="24"/>
          <w:lang w:eastAsia="ru-RU" w:bidi="ru-RU"/>
        </w:rPr>
        <w:t>«Магнит Семейный» Сургутского филиала АО «Тандер» Долгим П.С.</w:t>
      </w:r>
      <w:r w:rsidRPr="00351DD6" w:rsidR="00311472">
        <w:rPr>
          <w:sz w:val="24"/>
          <w:szCs w:val="24"/>
          <w:lang w:eastAsia="ru-RU" w:bidi="ru-RU"/>
        </w:rPr>
        <w:t>,</w:t>
      </w:r>
      <w:r w:rsidRPr="00351DD6">
        <w:rPr>
          <w:sz w:val="24"/>
          <w:szCs w:val="24"/>
          <w:lang w:eastAsia="ru-RU" w:bidi="ru-RU"/>
        </w:rPr>
        <w:t xml:space="preserve"> меры по обеспечению антитеррористической защищенности объекта (территории) тор</w:t>
      </w:r>
      <w:r w:rsidRPr="00351DD6">
        <w:rPr>
          <w:sz w:val="24"/>
          <w:szCs w:val="24"/>
          <w:lang w:eastAsia="ru-RU" w:bidi="ru-RU"/>
        </w:rPr>
        <w:t>говли не приняты в полной мере.</w:t>
      </w:r>
    </w:p>
    <w:p w:rsidR="00FB7845" w:rsidRPr="00351DD6" w:rsidP="00311472">
      <w:pPr>
        <w:pStyle w:val="20"/>
        <w:shd w:val="clear" w:color="auto" w:fill="auto"/>
        <w:spacing w:after="0" w:line="322" w:lineRule="exact"/>
        <w:ind w:left="-426" w:firstLine="634"/>
        <w:rPr>
          <w:sz w:val="24"/>
          <w:szCs w:val="24"/>
        </w:rPr>
      </w:pPr>
      <w:r w:rsidRPr="00351DD6">
        <w:rPr>
          <w:bCs/>
          <w:sz w:val="24"/>
          <w:szCs w:val="24"/>
        </w:rPr>
        <w:t xml:space="preserve">Все доказательства соответствуют требованиям, предусмотренным ст. 26.2 Кодекса </w:t>
      </w:r>
      <w:r w:rsidRPr="00351DD6">
        <w:rPr>
          <w:bCs/>
          <w:sz w:val="24"/>
          <w:szCs w:val="24"/>
        </w:rPr>
        <w:t>Российской Федерации об административных правонарушениях, последовательны, согласуются между собой, и у мирового судьи нет оснований им не доверя</w:t>
      </w:r>
      <w:r w:rsidRPr="00351DD6">
        <w:rPr>
          <w:bCs/>
          <w:sz w:val="24"/>
          <w:szCs w:val="24"/>
        </w:rPr>
        <w:t>ть.</w:t>
      </w:r>
      <w:r w:rsidRPr="00351DD6">
        <w:rPr>
          <w:sz w:val="24"/>
          <w:szCs w:val="24"/>
        </w:rPr>
        <w:t xml:space="preserve"> </w:t>
      </w:r>
    </w:p>
    <w:p w:rsidR="00FB2B08" w:rsidRPr="00351DD6" w:rsidP="00311472">
      <w:pPr>
        <w:pStyle w:val="BodyText"/>
        <w:ind w:left="-426" w:firstLine="634"/>
        <w:rPr>
          <w:rFonts w:ascii="Times New Roman" w:hAnsi="Times New Roman" w:cs="Times New Roman"/>
          <w:sz w:val="24"/>
          <w:lang w:eastAsia="ru-RU"/>
        </w:rPr>
      </w:pPr>
      <w:r w:rsidRPr="00351DD6">
        <w:rPr>
          <w:rFonts w:ascii="Times New Roman" w:hAnsi="Times New Roman" w:cs="Times New Roman"/>
          <w:sz w:val="24"/>
          <w:lang w:eastAsia="ru-RU"/>
        </w:rPr>
        <w:t xml:space="preserve">В действиях </w:t>
      </w:r>
      <w:r w:rsidRPr="00351DD6" w:rsidR="00F44DA2">
        <w:rPr>
          <w:rFonts w:ascii="Times New Roman" w:hAnsi="Times New Roman" w:cs="Times New Roman"/>
          <w:sz w:val="24"/>
          <w:lang w:eastAsia="ru-RU"/>
        </w:rPr>
        <w:t>Долгого П.С.</w:t>
      </w:r>
      <w:r w:rsidRPr="00351DD6">
        <w:rPr>
          <w:rFonts w:ascii="Times New Roman" w:hAnsi="Times New Roman" w:cs="Times New Roman"/>
          <w:sz w:val="24"/>
          <w:lang w:eastAsia="ru-RU"/>
        </w:rPr>
        <w:t xml:space="preserve"> содержится состав административного правонарушения, предусмотренного ч. 1 ст. 20.35 КоАП РФ - нарушение требований к антитеррористической защищенности объектов (территорий), если эти действия не содержат признаков уголовно нак</w:t>
      </w:r>
      <w:r w:rsidRPr="00351DD6">
        <w:rPr>
          <w:rFonts w:ascii="Times New Roman" w:hAnsi="Times New Roman" w:cs="Times New Roman"/>
          <w:sz w:val="24"/>
          <w:lang w:eastAsia="ru-RU"/>
        </w:rPr>
        <w:t>азуемого деяния.</w:t>
      </w:r>
    </w:p>
    <w:p w:rsidR="00FB2B08" w:rsidRPr="00351DD6" w:rsidP="00311472">
      <w:pPr>
        <w:pStyle w:val="BodyText"/>
        <w:ind w:left="-426" w:firstLine="634"/>
        <w:rPr>
          <w:rFonts w:ascii="Times New Roman" w:hAnsi="Times New Roman" w:cs="Times New Roman"/>
          <w:sz w:val="24"/>
          <w:lang w:eastAsia="ru-RU"/>
        </w:rPr>
      </w:pPr>
      <w:r w:rsidRPr="00351DD6">
        <w:rPr>
          <w:rFonts w:ascii="Times New Roman" w:hAnsi="Times New Roman" w:cs="Times New Roman"/>
          <w:sz w:val="24"/>
          <w:lang w:eastAsia="ru-RU"/>
        </w:rPr>
        <w:t xml:space="preserve">Обстоятельств, исключающих производство по делу об административном правонарушении, предусмотренных </w:t>
      </w:r>
      <w:hyperlink r:id="rId4" w:anchor="/document/12125267/entry/245" w:history="1">
        <w:r w:rsidRPr="00351DD6">
          <w:rPr>
            <w:rStyle w:val="Hyperlink"/>
            <w:rFonts w:ascii="Times New Roman" w:hAnsi="Times New Roman" w:cs="Times New Roman"/>
            <w:color w:val="auto"/>
            <w:sz w:val="24"/>
            <w:u w:val="none"/>
            <w:lang w:eastAsia="ru-RU"/>
          </w:rPr>
          <w:t>ст. 24.5</w:t>
        </w:r>
      </w:hyperlink>
      <w:r w:rsidRPr="00351DD6">
        <w:rPr>
          <w:rFonts w:ascii="Times New Roman" w:hAnsi="Times New Roman" w:cs="Times New Roman"/>
          <w:sz w:val="24"/>
          <w:lang w:eastAsia="ru-RU"/>
        </w:rPr>
        <w:t xml:space="preserve"> КоАП РФ не имеется, срок давности привлечения к администр</w:t>
      </w:r>
      <w:r w:rsidRPr="00351DD6">
        <w:rPr>
          <w:rFonts w:ascii="Times New Roman" w:hAnsi="Times New Roman" w:cs="Times New Roman"/>
          <w:sz w:val="24"/>
          <w:lang w:eastAsia="ru-RU"/>
        </w:rPr>
        <w:t xml:space="preserve">ативной ответственности, установленный </w:t>
      </w:r>
      <w:hyperlink r:id="rId4" w:anchor="/document/12125267/entry/4501" w:history="1">
        <w:r w:rsidRPr="00351DD6">
          <w:rPr>
            <w:rStyle w:val="Hyperlink"/>
            <w:rFonts w:ascii="Times New Roman" w:hAnsi="Times New Roman" w:cs="Times New Roman"/>
            <w:color w:val="auto"/>
            <w:sz w:val="24"/>
            <w:u w:val="none"/>
            <w:lang w:eastAsia="ru-RU"/>
          </w:rPr>
          <w:t>ч. 1 ст. 4.5</w:t>
        </w:r>
      </w:hyperlink>
      <w:r w:rsidRPr="00351DD6">
        <w:rPr>
          <w:rFonts w:ascii="Times New Roman" w:hAnsi="Times New Roman" w:cs="Times New Roman"/>
          <w:sz w:val="24"/>
          <w:lang w:eastAsia="ru-RU"/>
        </w:rPr>
        <w:t xml:space="preserve"> КоАП РФ, не пропущен.</w:t>
      </w:r>
    </w:p>
    <w:p w:rsidR="00FB2B08" w:rsidRPr="00351DD6" w:rsidP="00311472">
      <w:pPr>
        <w:pStyle w:val="BodyText"/>
        <w:ind w:left="-426" w:firstLine="634"/>
        <w:rPr>
          <w:rFonts w:ascii="Times New Roman" w:hAnsi="Times New Roman" w:cs="Times New Roman"/>
          <w:sz w:val="24"/>
          <w:lang w:eastAsia="ru-RU"/>
        </w:rPr>
      </w:pPr>
      <w:r w:rsidRPr="00351DD6">
        <w:rPr>
          <w:rFonts w:ascii="Times New Roman" w:hAnsi="Times New Roman" w:cs="Times New Roman"/>
          <w:sz w:val="24"/>
          <w:lang w:eastAsia="ru-RU"/>
        </w:rPr>
        <w:t>Обстоятельством, смягчающим административную ответственность, является признание вины.</w:t>
      </w:r>
    </w:p>
    <w:p w:rsidR="00FB2B08" w:rsidRPr="00351DD6" w:rsidP="00311472">
      <w:pPr>
        <w:pStyle w:val="BodyText"/>
        <w:ind w:left="-426" w:firstLine="634"/>
        <w:rPr>
          <w:rFonts w:ascii="Times New Roman" w:hAnsi="Times New Roman" w:cs="Times New Roman"/>
          <w:sz w:val="24"/>
          <w:lang w:eastAsia="ru-RU"/>
        </w:rPr>
      </w:pPr>
      <w:r w:rsidRPr="00351DD6">
        <w:rPr>
          <w:rFonts w:ascii="Times New Roman" w:hAnsi="Times New Roman" w:cs="Times New Roman"/>
          <w:sz w:val="24"/>
          <w:lang w:eastAsia="ru-RU"/>
        </w:rPr>
        <w:t>Обстоятельств, отягча</w:t>
      </w:r>
      <w:r w:rsidRPr="00351DD6">
        <w:rPr>
          <w:rFonts w:ascii="Times New Roman" w:hAnsi="Times New Roman" w:cs="Times New Roman"/>
          <w:sz w:val="24"/>
          <w:lang w:eastAsia="ru-RU"/>
        </w:rPr>
        <w:t>ющих административную ответственность, не имеется.</w:t>
      </w:r>
    </w:p>
    <w:p w:rsidR="00FB2B08" w:rsidRPr="00351DD6" w:rsidP="00311472">
      <w:pPr>
        <w:pStyle w:val="BodyText"/>
        <w:ind w:left="-426" w:firstLine="634"/>
        <w:rPr>
          <w:rFonts w:ascii="Times New Roman" w:hAnsi="Times New Roman" w:cs="Times New Roman"/>
          <w:sz w:val="24"/>
          <w:lang w:eastAsia="ru-RU"/>
        </w:rPr>
      </w:pPr>
      <w:r w:rsidRPr="00351DD6">
        <w:rPr>
          <w:rFonts w:ascii="Times New Roman" w:hAnsi="Times New Roman" w:cs="Times New Roman"/>
          <w:sz w:val="24"/>
          <w:lang w:eastAsia="ru-RU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</w:t>
      </w:r>
      <w:r w:rsidRPr="00351DD6">
        <w:rPr>
          <w:rFonts w:ascii="Times New Roman" w:hAnsi="Times New Roman" w:cs="Times New Roman"/>
          <w:sz w:val="24"/>
          <w:lang w:eastAsia="ru-RU"/>
        </w:rPr>
        <w:t>вершения новых правонарушений, как самим правонарушителем, так и другими лицами.</w:t>
      </w:r>
    </w:p>
    <w:p w:rsidR="00FB2B08" w:rsidRPr="00351DD6" w:rsidP="00311472">
      <w:pPr>
        <w:pStyle w:val="BodyText"/>
        <w:ind w:left="-426" w:firstLine="634"/>
        <w:rPr>
          <w:rFonts w:ascii="Times New Roman" w:hAnsi="Times New Roman" w:cs="Times New Roman"/>
          <w:sz w:val="24"/>
          <w:lang w:eastAsia="ru-RU"/>
        </w:rPr>
      </w:pPr>
      <w:r w:rsidRPr="00351DD6">
        <w:rPr>
          <w:rFonts w:ascii="Times New Roman" w:hAnsi="Times New Roman" w:cs="Times New Roman"/>
          <w:sz w:val="24"/>
          <w:lang w:eastAsia="ru-RU"/>
        </w:rPr>
        <w:t>Оснований для признания правонарушения малозначительным не имеется.</w:t>
      </w:r>
    </w:p>
    <w:p w:rsidR="00FB2B08" w:rsidRPr="00351DD6" w:rsidP="00311472">
      <w:pPr>
        <w:pStyle w:val="BodyText"/>
        <w:ind w:left="-426" w:firstLine="634"/>
        <w:rPr>
          <w:rFonts w:ascii="Times New Roman" w:hAnsi="Times New Roman" w:cs="Times New Roman"/>
          <w:sz w:val="24"/>
          <w:lang w:eastAsia="ru-RU"/>
        </w:rPr>
      </w:pPr>
      <w:r w:rsidRPr="00351DD6">
        <w:rPr>
          <w:rFonts w:ascii="Times New Roman" w:hAnsi="Times New Roman" w:cs="Times New Roman"/>
          <w:sz w:val="24"/>
          <w:lang w:eastAsia="ru-RU"/>
        </w:rPr>
        <w:t>При назначении административного наказания мировой судья, руководствуясь требованиями ч.2 ст.4.1 КоАП РФ, у</w:t>
      </w:r>
      <w:r w:rsidRPr="00351DD6">
        <w:rPr>
          <w:rFonts w:ascii="Times New Roman" w:hAnsi="Times New Roman" w:cs="Times New Roman"/>
          <w:sz w:val="24"/>
          <w:lang w:eastAsia="ru-RU"/>
        </w:rPr>
        <w:t>читывает характер совершенного административного правонарушения, личность виновного, его имущественное положение, смягчающие ответственность обстоятельства, и считает возможным назначить наказание в виде административного штрафа</w:t>
      </w:r>
      <w:r w:rsidRPr="00351DD6" w:rsidR="00FB7845">
        <w:rPr>
          <w:rFonts w:ascii="Times New Roman" w:hAnsi="Times New Roman" w:cs="Times New Roman"/>
          <w:sz w:val="24"/>
          <w:lang w:eastAsia="ru-RU"/>
        </w:rPr>
        <w:t xml:space="preserve"> в минимальном размере</w:t>
      </w:r>
      <w:r w:rsidRPr="00351DD6">
        <w:rPr>
          <w:rFonts w:ascii="Times New Roman" w:hAnsi="Times New Roman" w:cs="Times New Roman"/>
          <w:sz w:val="24"/>
          <w:lang w:eastAsia="ru-RU"/>
        </w:rPr>
        <w:t xml:space="preserve">.           </w:t>
      </w:r>
    </w:p>
    <w:p w:rsidR="00FB2B08" w:rsidRPr="00351DD6" w:rsidP="00311472">
      <w:pPr>
        <w:pStyle w:val="BodyText"/>
        <w:ind w:left="-426" w:firstLine="634"/>
        <w:rPr>
          <w:rFonts w:ascii="Times New Roman" w:hAnsi="Times New Roman" w:cs="Times New Roman"/>
          <w:sz w:val="24"/>
          <w:lang w:eastAsia="ru-RU"/>
        </w:rPr>
      </w:pPr>
      <w:r w:rsidRPr="00351DD6">
        <w:rPr>
          <w:rFonts w:ascii="Times New Roman" w:hAnsi="Times New Roman" w:cs="Times New Roman"/>
          <w:sz w:val="24"/>
          <w:lang w:eastAsia="ru-RU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FB2B08" w:rsidRPr="00351DD6" w:rsidP="00311472">
      <w:pPr>
        <w:pStyle w:val="BodyText"/>
        <w:ind w:left="-426" w:firstLine="634"/>
        <w:rPr>
          <w:rFonts w:ascii="Times New Roman" w:hAnsi="Times New Roman" w:cs="Times New Roman"/>
          <w:sz w:val="24"/>
          <w:lang w:eastAsia="ru-RU"/>
        </w:rPr>
      </w:pPr>
    </w:p>
    <w:p w:rsidR="00FB2B08" w:rsidRPr="00351DD6" w:rsidP="00311472">
      <w:pPr>
        <w:pStyle w:val="BodyText"/>
        <w:ind w:left="-426" w:firstLine="634"/>
        <w:jc w:val="center"/>
        <w:rPr>
          <w:rFonts w:ascii="Times New Roman" w:hAnsi="Times New Roman" w:cs="Times New Roman"/>
          <w:sz w:val="24"/>
          <w:lang w:eastAsia="ru-RU"/>
        </w:rPr>
      </w:pPr>
      <w:r w:rsidRPr="00351DD6">
        <w:rPr>
          <w:rFonts w:ascii="Times New Roman" w:hAnsi="Times New Roman" w:cs="Times New Roman"/>
          <w:sz w:val="24"/>
          <w:lang w:eastAsia="ru-RU"/>
        </w:rPr>
        <w:t>ПОСТАНОВИЛ:</w:t>
      </w:r>
    </w:p>
    <w:p w:rsidR="00FB2B08" w:rsidRPr="00351DD6" w:rsidP="00311472">
      <w:pPr>
        <w:pStyle w:val="BodyText"/>
        <w:ind w:left="-426" w:firstLine="634"/>
        <w:jc w:val="center"/>
        <w:rPr>
          <w:rFonts w:ascii="Times New Roman" w:hAnsi="Times New Roman" w:cs="Times New Roman"/>
          <w:sz w:val="24"/>
          <w:lang w:eastAsia="ru-RU"/>
        </w:rPr>
      </w:pPr>
    </w:p>
    <w:p w:rsidR="00FB2B08" w:rsidRPr="00351DD6" w:rsidP="00311472">
      <w:pPr>
        <w:pStyle w:val="BodyText"/>
        <w:ind w:left="-426" w:firstLine="634"/>
        <w:rPr>
          <w:rFonts w:ascii="Times New Roman" w:hAnsi="Times New Roman" w:cs="Times New Roman"/>
          <w:sz w:val="24"/>
          <w:lang w:eastAsia="ru-RU"/>
        </w:rPr>
      </w:pPr>
      <w:r w:rsidRPr="00351DD6">
        <w:rPr>
          <w:rFonts w:ascii="Times New Roman" w:hAnsi="Times New Roman" w:cs="Times New Roman"/>
          <w:sz w:val="24"/>
        </w:rPr>
        <w:t>Д</w:t>
      </w:r>
      <w:r w:rsidRPr="00351DD6" w:rsidR="005D3359">
        <w:rPr>
          <w:rFonts w:ascii="Times New Roman" w:hAnsi="Times New Roman" w:cs="Times New Roman"/>
          <w:sz w:val="24"/>
        </w:rPr>
        <w:t>иректора гипермаркета «Магнит Семейный» Сургутского филиала АО «Тандер» Долгого П</w:t>
      </w:r>
      <w:r w:rsidRPr="00351DD6">
        <w:rPr>
          <w:rFonts w:ascii="Times New Roman" w:hAnsi="Times New Roman" w:cs="Times New Roman"/>
          <w:sz w:val="24"/>
        </w:rPr>
        <w:t>.</w:t>
      </w:r>
      <w:r w:rsidRPr="00351DD6" w:rsidR="005D3359">
        <w:rPr>
          <w:rFonts w:ascii="Times New Roman" w:hAnsi="Times New Roman" w:cs="Times New Roman"/>
          <w:sz w:val="24"/>
        </w:rPr>
        <w:t xml:space="preserve"> С</w:t>
      </w:r>
      <w:r w:rsidRPr="00351DD6">
        <w:rPr>
          <w:rFonts w:ascii="Times New Roman" w:hAnsi="Times New Roman" w:cs="Times New Roman"/>
          <w:sz w:val="24"/>
        </w:rPr>
        <w:t>.</w:t>
      </w:r>
      <w:r w:rsidRPr="00351DD6" w:rsidR="005D3359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351DD6">
        <w:rPr>
          <w:rFonts w:ascii="Times New Roman" w:hAnsi="Times New Roman" w:cs="Times New Roman"/>
          <w:sz w:val="24"/>
          <w:lang w:eastAsia="ru-RU"/>
        </w:rPr>
        <w:t>признать виновным в совершении административного правонарушения, предусмотренного ч. 1 ст. 20.35 Кодекса Российской Федерации об</w:t>
      </w:r>
      <w:r w:rsidRPr="00351DD6">
        <w:rPr>
          <w:rFonts w:ascii="Times New Roman" w:hAnsi="Times New Roman" w:cs="Times New Roman"/>
          <w:sz w:val="24"/>
          <w:lang w:eastAsia="ru-RU"/>
        </w:rPr>
        <w:t xml:space="preserve"> административных правонарушениях, и назначить ему наказание в виде   административного штрафа в размере 30 000 (тридцать</w:t>
      </w:r>
      <w:r w:rsidRPr="00351DD6">
        <w:rPr>
          <w:rFonts w:ascii="Times New Roman" w:hAnsi="Times New Roman" w:cs="Times New Roman"/>
          <w:sz w:val="24"/>
          <w:lang w:eastAsia="ru-RU"/>
        </w:rPr>
        <w:t xml:space="preserve"> тысяч) рублей.</w:t>
      </w:r>
    </w:p>
    <w:p w:rsidR="00BC4930" w:rsidRPr="00351DD6" w:rsidP="00311472">
      <w:pPr>
        <w:pStyle w:val="BodyText"/>
        <w:ind w:left="-426" w:firstLine="634"/>
        <w:rPr>
          <w:rFonts w:ascii="Times New Roman" w:hAnsi="Times New Roman" w:cs="Times New Roman"/>
          <w:sz w:val="24"/>
          <w:lang w:eastAsia="ru-RU"/>
        </w:rPr>
      </w:pPr>
      <w:r w:rsidRPr="00351DD6">
        <w:rPr>
          <w:rFonts w:ascii="Times New Roman" w:hAnsi="Times New Roman" w:cs="Times New Roman"/>
          <w:sz w:val="24"/>
          <w:lang w:eastAsia="ru-RU"/>
        </w:rPr>
        <w:t xml:space="preserve">  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</w:t>
      </w:r>
      <w:r w:rsidRPr="00351DD6">
        <w:rPr>
          <w:rFonts w:ascii="Times New Roman" w:hAnsi="Times New Roman" w:cs="Times New Roman"/>
          <w:sz w:val="24"/>
          <w:lang w:eastAsia="ru-RU"/>
        </w:rPr>
        <w:t xml:space="preserve">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</w:t>
      </w:r>
      <w:r w:rsidRPr="00351DD6">
        <w:rPr>
          <w:rFonts w:ascii="Times New Roman" w:hAnsi="Times New Roman" w:cs="Times New Roman"/>
          <w:sz w:val="24"/>
          <w:lang w:eastAsia="ru-RU"/>
        </w:rPr>
        <w:t>1203019000140</w:t>
      </w:r>
      <w:r w:rsidRPr="00351DD6">
        <w:rPr>
          <w:rFonts w:ascii="Times New Roman" w:hAnsi="Times New Roman" w:cs="Times New Roman"/>
          <w:sz w:val="24"/>
          <w:lang w:eastAsia="ru-RU"/>
        </w:rPr>
        <w:t>,</w:t>
      </w:r>
      <w:r w:rsidRPr="00351DD6">
        <w:rPr>
          <w:rFonts w:ascii="Times New Roman" w:hAnsi="Times New Roman" w:cs="Times New Roman"/>
          <w:sz w:val="24"/>
          <w:lang w:eastAsia="ru-RU"/>
        </w:rPr>
        <w:t xml:space="preserve"> УИН 0412365400385008232420129</w:t>
      </w:r>
      <w:r w:rsidRPr="00351DD6">
        <w:rPr>
          <w:rFonts w:ascii="Times New Roman" w:hAnsi="Times New Roman" w:cs="Times New Roman"/>
          <w:sz w:val="24"/>
          <w:lang w:eastAsia="ru-RU"/>
        </w:rPr>
        <w:t>.</w:t>
      </w:r>
    </w:p>
    <w:p w:rsidR="00FB2B08" w:rsidRPr="00351DD6" w:rsidP="00311472">
      <w:pPr>
        <w:pStyle w:val="BodyText"/>
        <w:ind w:left="-426" w:firstLine="634"/>
        <w:rPr>
          <w:rFonts w:ascii="Times New Roman" w:hAnsi="Times New Roman" w:cs="Times New Roman"/>
          <w:sz w:val="24"/>
          <w:lang w:eastAsia="ru-RU"/>
        </w:rPr>
      </w:pPr>
      <w:r w:rsidRPr="00351DD6">
        <w:rPr>
          <w:rFonts w:ascii="Times New Roman" w:hAnsi="Times New Roman" w:cs="Times New Roman"/>
          <w:sz w:val="24"/>
          <w:lang w:eastAsia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</w:t>
      </w:r>
      <w:r w:rsidRPr="00351DD6">
        <w:rPr>
          <w:rFonts w:ascii="Times New Roman" w:hAnsi="Times New Roman" w:cs="Times New Roman"/>
          <w:sz w:val="24"/>
          <w:lang w:eastAsia="ru-RU"/>
        </w:rPr>
        <w:t>редусмотренных статьей 31.5 КоАП РФ.</w:t>
      </w:r>
    </w:p>
    <w:p w:rsidR="00FB2B08" w:rsidRPr="00351DD6" w:rsidP="00311472">
      <w:pPr>
        <w:tabs>
          <w:tab w:val="left" w:pos="426"/>
        </w:tabs>
        <w:ind w:left="-426" w:firstLine="634"/>
        <w:jc w:val="both"/>
      </w:pPr>
      <w:r w:rsidRPr="00351DD6">
        <w:t xml:space="preserve">  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FB2B08" w:rsidRPr="00351DD6" w:rsidP="00311472">
      <w:pPr>
        <w:tabs>
          <w:tab w:val="left" w:pos="426"/>
        </w:tabs>
        <w:ind w:left="-426" w:firstLine="634"/>
        <w:jc w:val="both"/>
      </w:pPr>
    </w:p>
    <w:p w:rsidR="00311472" w:rsidRPr="00351DD6" w:rsidP="00311472">
      <w:pPr>
        <w:tabs>
          <w:tab w:val="left" w:pos="426"/>
        </w:tabs>
        <w:ind w:left="-426" w:firstLine="634"/>
        <w:jc w:val="both"/>
      </w:pPr>
    </w:p>
    <w:p w:rsidR="00FB2B08" w:rsidRPr="00351DD6" w:rsidP="00351DD6">
      <w:pPr>
        <w:widowControl w:val="0"/>
        <w:shd w:val="clear" w:color="auto" w:fill="FFFFFF"/>
        <w:tabs>
          <w:tab w:val="left" w:pos="426"/>
        </w:tabs>
        <w:autoSpaceDE w:val="0"/>
        <w:ind w:left="-426" w:firstLine="634"/>
        <w:jc w:val="both"/>
      </w:pPr>
      <w:r w:rsidRPr="00351DD6">
        <w:t xml:space="preserve">                       М</w:t>
      </w:r>
      <w:r w:rsidRPr="00351DD6">
        <w:t xml:space="preserve">ировой судья                                                    </w:t>
      </w:r>
      <w:r w:rsidRPr="00351DD6">
        <w:t>Е.А.Таскаева</w:t>
      </w:r>
    </w:p>
    <w:p w:rsidR="00FB2B08" w:rsidRPr="00351DD6" w:rsidP="00311472">
      <w:pPr>
        <w:widowControl w:val="0"/>
        <w:shd w:val="clear" w:color="auto" w:fill="FFFFFF"/>
        <w:tabs>
          <w:tab w:val="left" w:pos="426"/>
        </w:tabs>
        <w:autoSpaceDE w:val="0"/>
        <w:ind w:left="-426" w:firstLine="634"/>
        <w:jc w:val="both"/>
      </w:pPr>
    </w:p>
    <w:p w:rsidR="00FB2B08" w:rsidRPr="00351DD6" w:rsidP="00311472">
      <w:pPr>
        <w:widowControl w:val="0"/>
        <w:shd w:val="clear" w:color="auto" w:fill="FFFFFF"/>
        <w:tabs>
          <w:tab w:val="left" w:pos="426"/>
        </w:tabs>
        <w:autoSpaceDE w:val="0"/>
        <w:ind w:left="-426" w:firstLine="634"/>
        <w:jc w:val="both"/>
      </w:pPr>
    </w:p>
    <w:p w:rsidR="00D540FF" w:rsidRPr="00351DD6" w:rsidP="00311472">
      <w:pPr>
        <w:ind w:left="-426" w:firstLine="634"/>
      </w:pPr>
    </w:p>
    <w:sectPr w:rsidSect="00E163F7">
      <w:pgSz w:w="11906" w:h="16838"/>
      <w:pgMar w:top="737" w:right="851" w:bottom="737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7273A8"/>
    <w:multiLevelType w:val="multilevel"/>
    <w:tmpl w:val="7A6028AE"/>
    <w:lvl w:ilvl="0">
      <w:start w:val="2020"/>
      <w:numFmt w:val="decimal"/>
      <w:lvlText w:val="20.0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  <w:lvlOverride w:ilvl="0">
      <w:startOverride w:val="20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BA"/>
    <w:rsid w:val="00032ADD"/>
    <w:rsid w:val="0007208C"/>
    <w:rsid w:val="000F268B"/>
    <w:rsid w:val="000F7105"/>
    <w:rsid w:val="002676DF"/>
    <w:rsid w:val="002F11F4"/>
    <w:rsid w:val="002F5AB3"/>
    <w:rsid w:val="00311472"/>
    <w:rsid w:val="00351DD6"/>
    <w:rsid w:val="00461BE9"/>
    <w:rsid w:val="005714BA"/>
    <w:rsid w:val="005B21E2"/>
    <w:rsid w:val="005D3359"/>
    <w:rsid w:val="006B32BA"/>
    <w:rsid w:val="00734623"/>
    <w:rsid w:val="008460AD"/>
    <w:rsid w:val="00955EC6"/>
    <w:rsid w:val="00A10C99"/>
    <w:rsid w:val="00A659DF"/>
    <w:rsid w:val="00AC7C44"/>
    <w:rsid w:val="00B20804"/>
    <w:rsid w:val="00BC4930"/>
    <w:rsid w:val="00C730E2"/>
    <w:rsid w:val="00D0321C"/>
    <w:rsid w:val="00D540FF"/>
    <w:rsid w:val="00DA6032"/>
    <w:rsid w:val="00DF724D"/>
    <w:rsid w:val="00E9245A"/>
    <w:rsid w:val="00EE0659"/>
    <w:rsid w:val="00F44DA2"/>
    <w:rsid w:val="00FB2B08"/>
    <w:rsid w:val="00FB7845"/>
    <w:rsid w:val="00FD2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448943-1995-4F1B-8967-21FA68D9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B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FB2B08"/>
    <w:pPr>
      <w:widowControl w:val="0"/>
      <w:autoSpaceDE w:val="0"/>
      <w:jc w:val="both"/>
    </w:pPr>
    <w:rPr>
      <w:rFonts w:ascii="Arial" w:hAnsi="Arial" w:cs="Arial"/>
      <w:sz w:val="22"/>
    </w:rPr>
  </w:style>
  <w:style w:type="character" w:customStyle="1" w:styleId="a">
    <w:name w:val="Основной текст Знак"/>
    <w:basedOn w:val="DefaultParagraphFont"/>
    <w:link w:val="BodyText"/>
    <w:rsid w:val="00FB2B08"/>
    <w:rPr>
      <w:rFonts w:ascii="Arial" w:eastAsia="Times New Roman" w:hAnsi="Arial" w:cs="Arial"/>
      <w:szCs w:val="24"/>
      <w:lang w:eastAsia="ar-SA"/>
    </w:rPr>
  </w:style>
  <w:style w:type="paragraph" w:styleId="Title">
    <w:name w:val="Title"/>
    <w:basedOn w:val="Normal"/>
    <w:next w:val="Subtitle"/>
    <w:link w:val="a0"/>
    <w:qFormat/>
    <w:rsid w:val="00FB2B08"/>
    <w:pPr>
      <w:ind w:firstLine="709"/>
      <w:jc w:val="center"/>
    </w:pPr>
    <w:rPr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FB2B0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FB2B08"/>
    <w:pPr>
      <w:ind w:firstLine="709"/>
    </w:pPr>
    <w:rPr>
      <w:sz w:val="28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FB2B0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FB2B08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FB2B0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FB2B0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FB2B08"/>
    <w:pPr>
      <w:widowControl w:val="0"/>
      <w:shd w:val="clear" w:color="auto" w:fill="FFFFFF"/>
      <w:suppressAutoHyphens w:val="0"/>
      <w:spacing w:after="180" w:line="240" w:lineRule="exact"/>
      <w:jc w:val="both"/>
    </w:pPr>
    <w:rPr>
      <w:sz w:val="26"/>
      <w:szCs w:val="26"/>
      <w:lang w:eastAsia="en-US"/>
    </w:rPr>
  </w:style>
  <w:style w:type="paragraph" w:styleId="Subtitle">
    <w:name w:val="Subtitle"/>
    <w:basedOn w:val="Normal"/>
    <w:next w:val="Normal"/>
    <w:link w:val="a2"/>
    <w:uiPriority w:val="11"/>
    <w:qFormat/>
    <w:rsid w:val="00FB2B0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FB2B08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s1">
    <w:name w:val="s_1"/>
    <w:basedOn w:val="Normal"/>
    <w:rsid w:val="00A10C9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BC493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C493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